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DF7" w:rsidRPr="005A3D3C" w:rsidRDefault="00C00DF7" w:rsidP="00C01AD9">
      <w:pPr>
        <w:pStyle w:val="VMNormaaliSisentmtn"/>
        <w:ind w:right="305"/>
      </w:pPr>
      <w:bookmarkStart w:id="0" w:name="_GoBack"/>
      <w:bookmarkEnd w:id="0"/>
    </w:p>
    <w:p w:rsidR="00DB6BE7" w:rsidRDefault="00DB6BE7" w:rsidP="00C01AD9">
      <w:pPr>
        <w:pStyle w:val="VMNormaaliSisentmtn"/>
        <w:ind w:right="305"/>
        <w:rPr>
          <w:szCs w:val="24"/>
        </w:rPr>
      </w:pPr>
    </w:p>
    <w:p w:rsidR="00DB6BE7" w:rsidRDefault="00DB6BE7" w:rsidP="00C01AD9">
      <w:pPr>
        <w:pStyle w:val="VMNormaaliSisentmtn"/>
        <w:ind w:right="305"/>
        <w:rPr>
          <w:szCs w:val="24"/>
        </w:rPr>
      </w:pPr>
    </w:p>
    <w:p w:rsidR="001A795B" w:rsidRPr="007E21A8" w:rsidRDefault="005D24C2" w:rsidP="00C01AD9">
      <w:pPr>
        <w:pStyle w:val="VMNormaaliSisentmtn"/>
        <w:ind w:right="305"/>
        <w:rPr>
          <w:rFonts w:ascii="Arial" w:hAnsi="Arial" w:cs="Arial"/>
          <w:sz w:val="22"/>
          <w:szCs w:val="22"/>
        </w:rPr>
      </w:pPr>
      <w:r>
        <w:rPr>
          <w:rFonts w:ascii="Arial" w:hAnsi="Arial"/>
          <w:sz w:val="22"/>
          <w:szCs w:val="22"/>
        </w:rPr>
        <w:t>Till dem som sökt tjänsten/tjänsteförhållandet</w:t>
      </w:r>
    </w:p>
    <w:p w:rsidR="008774A8" w:rsidRPr="007E21A8" w:rsidRDefault="00C750E2" w:rsidP="00E81E14">
      <w:pPr>
        <w:pStyle w:val="VMOtsikko1"/>
        <w:ind w:right="305"/>
        <w:rPr>
          <w:rFonts w:ascii="Arial" w:hAnsi="Arial" w:cs="Arial"/>
          <w:sz w:val="22"/>
          <w:szCs w:val="22"/>
        </w:rPr>
      </w:pPr>
      <w:r>
        <w:rPr>
          <w:rFonts w:ascii="Arial" w:hAnsi="Arial"/>
          <w:sz w:val="22"/>
          <w:szCs w:val="22"/>
        </w:rPr>
        <w:t xml:space="preserve">Beslut om utnämning till en tjänst/ ett tjänsteförhållande som sakkunnig vid statens ämbetsverk                                                                                                                                                                             </w:t>
      </w:r>
    </w:p>
    <w:p w:rsidR="00A407CE" w:rsidRPr="007E21A8" w:rsidRDefault="00A407CE" w:rsidP="009B6D38">
      <w:pPr>
        <w:pStyle w:val="VMleipteksti"/>
        <w:ind w:left="0"/>
        <w:rPr>
          <w:rFonts w:ascii="Arial" w:hAnsi="Arial" w:cs="Arial"/>
          <w:sz w:val="22"/>
          <w:szCs w:val="22"/>
        </w:rPr>
      </w:pPr>
    </w:p>
    <w:p w:rsidR="00FB0FEE" w:rsidRPr="007E21A8" w:rsidRDefault="009B6D38" w:rsidP="00FC6038">
      <w:pPr>
        <w:pStyle w:val="VMleipteksti"/>
        <w:ind w:left="0"/>
        <w:rPr>
          <w:rFonts w:ascii="Arial" w:hAnsi="Arial" w:cs="Arial"/>
          <w:b/>
          <w:sz w:val="22"/>
          <w:szCs w:val="22"/>
        </w:rPr>
      </w:pPr>
      <w:r>
        <w:rPr>
          <w:rFonts w:ascii="Arial" w:hAnsi="Arial"/>
          <w:b/>
          <w:sz w:val="22"/>
          <w:szCs w:val="22"/>
        </w:rPr>
        <w:t>Tjänsten/tjänsteförhållandet, när den/det blir ledig/t och ansökningsförfarandet:</w:t>
      </w:r>
    </w:p>
    <w:p w:rsidR="00A90156" w:rsidRPr="007E21A8" w:rsidRDefault="00FB0FEE" w:rsidP="00DB6BE7">
      <w:pPr>
        <w:pStyle w:val="VMleipteksti"/>
        <w:ind w:left="0"/>
        <w:rPr>
          <w:rFonts w:ascii="Arial" w:hAnsi="Arial" w:cs="Arial"/>
          <w:b/>
          <w:sz w:val="22"/>
          <w:szCs w:val="22"/>
        </w:rPr>
      </w:pPr>
      <w:r>
        <w:rPr>
          <w:rFonts w:ascii="Arial" w:hAnsi="Arial"/>
          <w:b/>
          <w:sz w:val="22"/>
          <w:szCs w:val="22"/>
        </w:rPr>
        <w:tab/>
      </w:r>
      <w:r>
        <w:rPr>
          <w:rFonts w:ascii="Arial" w:hAnsi="Arial"/>
          <w:b/>
          <w:sz w:val="22"/>
          <w:szCs w:val="22"/>
        </w:rPr>
        <w:tab/>
      </w:r>
    </w:p>
    <w:p w:rsidR="00FB0FEE" w:rsidRPr="007E21A8" w:rsidRDefault="00612313" w:rsidP="001433FF">
      <w:pPr>
        <w:pStyle w:val="VMleipteksti"/>
        <w:rPr>
          <w:rFonts w:ascii="Arial" w:hAnsi="Arial" w:cs="Arial"/>
          <w:sz w:val="22"/>
          <w:szCs w:val="22"/>
        </w:rPr>
      </w:pPr>
      <w:r>
        <w:rPr>
          <w:rFonts w:ascii="Arial" w:hAnsi="Arial"/>
          <w:sz w:val="22"/>
          <w:szCs w:val="22"/>
        </w:rPr>
        <w:t>En tjänst som sakkunnig vid statens ämbetsverk fr.o.m. xx.xx.xxxx. [vid behov grunden för att tjänsten/tjänsteförhållandet blir ledig/t: ny tjänst, vikariat, etc.]</w:t>
      </w:r>
    </w:p>
    <w:p w:rsidR="00FB0FEE" w:rsidRPr="007E21A8" w:rsidRDefault="00FB0FEE" w:rsidP="00FC6038">
      <w:pPr>
        <w:pStyle w:val="VMleipteksti"/>
        <w:ind w:left="0"/>
        <w:rPr>
          <w:rFonts w:ascii="Arial" w:hAnsi="Arial" w:cs="Arial"/>
          <w:sz w:val="22"/>
          <w:szCs w:val="22"/>
        </w:rPr>
      </w:pPr>
    </w:p>
    <w:p w:rsidR="00793233" w:rsidRPr="007E21A8" w:rsidRDefault="00FB0FEE" w:rsidP="009E194F">
      <w:pPr>
        <w:spacing w:after="240"/>
        <w:ind w:left="2608"/>
        <w:rPr>
          <w:rFonts w:ascii="Arial" w:hAnsi="Arial" w:cs="Arial"/>
          <w:sz w:val="22"/>
          <w:szCs w:val="22"/>
        </w:rPr>
      </w:pPr>
      <w:r>
        <w:rPr>
          <w:rFonts w:ascii="Arial" w:hAnsi="Arial"/>
          <w:sz w:val="22"/>
          <w:szCs w:val="22"/>
        </w:rPr>
        <w:t>Det finns inga/ Det finns särskilda i lag eller förordning föreskrivna behörighetskrav för sakkunnigtjänsten. [vid behov behörighetskraven, kort arbetsbeskrivning eller sökkriterier]</w:t>
      </w:r>
    </w:p>
    <w:p w:rsidR="00FF6A55" w:rsidRPr="007E21A8" w:rsidRDefault="00FF6A55" w:rsidP="00FF6A55">
      <w:pPr>
        <w:spacing w:after="240"/>
        <w:ind w:left="2608"/>
        <w:rPr>
          <w:rFonts w:ascii="Arial" w:hAnsi="Arial" w:cs="Arial"/>
          <w:sz w:val="22"/>
          <w:szCs w:val="22"/>
        </w:rPr>
      </w:pPr>
      <w:r>
        <w:rPr>
          <w:rFonts w:ascii="Arial" w:hAnsi="Arial"/>
          <w:sz w:val="22"/>
          <w:szCs w:val="22"/>
        </w:rPr>
        <w:t>Tjänsten är gemensam för ämbetsverket och placerad vid avdelningen för exemplariska ärenden. Sakkunnigtjänsten har placerats på kravnivå 14 i lönesystemet.</w:t>
      </w:r>
    </w:p>
    <w:p w:rsidR="00FB0FEE" w:rsidRPr="007E21A8" w:rsidRDefault="00FB0FEE" w:rsidP="00FB0FEE">
      <w:pPr>
        <w:spacing w:after="240"/>
        <w:ind w:left="2608"/>
        <w:rPr>
          <w:rFonts w:ascii="Arial" w:hAnsi="Arial" w:cs="Arial"/>
          <w:sz w:val="22"/>
          <w:szCs w:val="22"/>
        </w:rPr>
      </w:pPr>
      <w:r>
        <w:rPr>
          <w:rFonts w:ascii="Arial" w:hAnsi="Arial"/>
          <w:sz w:val="22"/>
          <w:szCs w:val="22"/>
        </w:rPr>
        <w:t>Tjänsten har ledigförklarats genom en annons av den xx xx 2019, och den har publicerats samma dag på webbplatsen Valtiolle.fi [samt t.ex.] på Oikotie, ämbetsverkets webbplats och intranet, LinkedIn, Twitter samt i en gemensam annons Vaikuta valtiolla i Helsingin Sanomat den xx xx 2019.</w:t>
      </w:r>
    </w:p>
    <w:p w:rsidR="00FF6A55" w:rsidRPr="007E21A8" w:rsidRDefault="00FF6A55" w:rsidP="00DB6BE7">
      <w:pPr>
        <w:ind w:left="2608"/>
        <w:rPr>
          <w:rFonts w:ascii="Arial" w:hAnsi="Arial" w:cs="Arial"/>
          <w:sz w:val="22"/>
          <w:szCs w:val="22"/>
        </w:rPr>
      </w:pPr>
      <w:r>
        <w:rPr>
          <w:rFonts w:ascii="Arial" w:hAnsi="Arial"/>
          <w:sz w:val="22"/>
          <w:szCs w:val="22"/>
        </w:rPr>
        <w:t>Skriftliga ansökningar, som ska riktas till ämbetsverket, ska i första hand lämnas in via den elektroniska ansökningsblanketten på adressen www.valtiolle.fi eller till ämbetsverkets registratorskontor senast den xx xx 2019 kl.16.15.</w:t>
      </w:r>
    </w:p>
    <w:p w:rsidR="002E7764" w:rsidRPr="007E21A8" w:rsidRDefault="002E7764" w:rsidP="00CA00F9">
      <w:pPr>
        <w:pStyle w:val="VMleipteksti"/>
        <w:ind w:left="1304" w:firstLine="1304"/>
        <w:rPr>
          <w:rFonts w:ascii="Arial" w:hAnsi="Arial" w:cs="Arial"/>
          <w:b/>
          <w:sz w:val="22"/>
          <w:szCs w:val="22"/>
        </w:rPr>
      </w:pPr>
    </w:p>
    <w:p w:rsidR="002E7764" w:rsidRPr="007E21A8" w:rsidRDefault="002E7764" w:rsidP="00FC6038">
      <w:pPr>
        <w:pStyle w:val="VMleipteksti"/>
        <w:ind w:left="0"/>
        <w:rPr>
          <w:rFonts w:ascii="Arial" w:hAnsi="Arial" w:cs="Arial"/>
          <w:b/>
          <w:iCs/>
          <w:sz w:val="22"/>
          <w:szCs w:val="22"/>
        </w:rPr>
      </w:pPr>
      <w:r>
        <w:rPr>
          <w:rFonts w:ascii="Arial" w:hAnsi="Arial"/>
          <w:b/>
          <w:iCs/>
          <w:sz w:val="22"/>
          <w:szCs w:val="22"/>
        </w:rPr>
        <w:t xml:space="preserve">Utnämningsförfarandet och den myndighet som fattat beslutet: </w:t>
      </w:r>
    </w:p>
    <w:p w:rsidR="009E194F" w:rsidRPr="007E21A8" w:rsidRDefault="009E194F" w:rsidP="00FC6038">
      <w:pPr>
        <w:pStyle w:val="VMleipteksti"/>
        <w:ind w:left="0"/>
        <w:rPr>
          <w:rFonts w:ascii="Arial" w:hAnsi="Arial" w:cs="Arial"/>
          <w:b/>
          <w:iCs/>
          <w:sz w:val="22"/>
          <w:szCs w:val="22"/>
        </w:rPr>
      </w:pPr>
      <w:r>
        <w:rPr>
          <w:rFonts w:ascii="Arial" w:hAnsi="Arial"/>
          <w:b/>
          <w:iCs/>
          <w:sz w:val="22"/>
          <w:szCs w:val="22"/>
        </w:rPr>
        <w:tab/>
      </w:r>
      <w:r>
        <w:rPr>
          <w:rFonts w:ascii="Arial" w:hAnsi="Arial"/>
          <w:b/>
          <w:iCs/>
          <w:sz w:val="22"/>
          <w:szCs w:val="22"/>
        </w:rPr>
        <w:tab/>
      </w:r>
    </w:p>
    <w:p w:rsidR="00196ABC" w:rsidRPr="007E21A8" w:rsidRDefault="00391613" w:rsidP="00DB6BE7">
      <w:pPr>
        <w:ind w:left="2608"/>
        <w:rPr>
          <w:rFonts w:ascii="Arial" w:hAnsi="Arial" w:cs="Arial"/>
          <w:sz w:val="22"/>
          <w:szCs w:val="22"/>
        </w:rPr>
      </w:pPr>
      <w:r>
        <w:rPr>
          <w:rFonts w:ascii="Arial" w:hAnsi="Arial"/>
          <w:sz w:val="22"/>
          <w:szCs w:val="22"/>
        </w:rPr>
        <w:t>Den sakkunniga utnämns av statens ämbetsverk (9 § 4 mom. i statsrådets förordning om statens ämbetsverk (xx/2007)). Enligt 41 § 2 mom. i arbetsordningen för statens ämbetsverk (xx/2015) avgör chefen för ämbetsverket utnämningen av en tjänsteman till en tjänst på kravnivå 13–16.</w:t>
      </w:r>
    </w:p>
    <w:p w:rsidR="00231C76" w:rsidRPr="007E21A8" w:rsidRDefault="00231C76" w:rsidP="00196ABC">
      <w:pPr>
        <w:pStyle w:val="VMleipteksti"/>
        <w:rPr>
          <w:rFonts w:ascii="Arial" w:hAnsi="Arial" w:cs="Arial"/>
          <w:sz w:val="22"/>
          <w:szCs w:val="22"/>
        </w:rPr>
      </w:pPr>
    </w:p>
    <w:p w:rsidR="00ED2118" w:rsidRPr="007E21A8" w:rsidRDefault="00ED2118" w:rsidP="00FC6038">
      <w:pPr>
        <w:pStyle w:val="VMRiippuva"/>
        <w:ind w:right="305"/>
        <w:rPr>
          <w:rFonts w:ascii="Arial" w:hAnsi="Arial" w:cs="Arial"/>
          <w:b/>
          <w:sz w:val="22"/>
          <w:szCs w:val="22"/>
        </w:rPr>
      </w:pPr>
      <w:r>
        <w:rPr>
          <w:rFonts w:ascii="Arial" w:hAnsi="Arial"/>
          <w:b/>
          <w:sz w:val="22"/>
          <w:szCs w:val="22"/>
        </w:rPr>
        <w:t>Utnämningsbeslut:</w:t>
      </w:r>
    </w:p>
    <w:p w:rsidR="003E6DE8" w:rsidRPr="007E21A8" w:rsidRDefault="003E6DE8" w:rsidP="003E6DE8">
      <w:pPr>
        <w:pStyle w:val="VMleipteksti"/>
        <w:rPr>
          <w:rFonts w:ascii="Arial" w:hAnsi="Arial" w:cs="Arial"/>
          <w:sz w:val="22"/>
          <w:szCs w:val="22"/>
        </w:rPr>
      </w:pPr>
    </w:p>
    <w:p w:rsidR="00ED2118" w:rsidRPr="007E21A8" w:rsidRDefault="003E6DE8" w:rsidP="00DB6BE7">
      <w:pPr>
        <w:ind w:left="2608"/>
        <w:rPr>
          <w:rFonts w:ascii="Arial" w:hAnsi="Arial" w:cs="Arial"/>
          <w:sz w:val="22"/>
          <w:szCs w:val="22"/>
        </w:rPr>
      </w:pPr>
      <w:r>
        <w:rPr>
          <w:rFonts w:ascii="Arial" w:hAnsi="Arial"/>
          <w:sz w:val="22"/>
          <w:szCs w:val="22"/>
        </w:rPr>
        <w:t>Till tjänsten som sakkunnig vid statens ämbetsverk (kravnivå 14) utnämns ekonomie magister och juris magister L.L.  från den 1 xx 2019. Anställningen inleds med en prövotid på sex månader.</w:t>
      </w:r>
    </w:p>
    <w:p w:rsidR="00DB6BE7" w:rsidRPr="007E21A8" w:rsidRDefault="00DB6BE7" w:rsidP="00DB6BE7">
      <w:pPr>
        <w:ind w:left="2608"/>
        <w:rPr>
          <w:rFonts w:ascii="Arial" w:hAnsi="Arial" w:cs="Arial"/>
          <w:sz w:val="22"/>
          <w:szCs w:val="22"/>
        </w:rPr>
      </w:pPr>
    </w:p>
    <w:p w:rsidR="00ED2118" w:rsidRPr="007E21A8" w:rsidRDefault="00D8176A" w:rsidP="00DB6BE7">
      <w:pPr>
        <w:ind w:left="2608"/>
        <w:rPr>
          <w:rFonts w:ascii="Arial" w:hAnsi="Arial" w:cs="Arial"/>
          <w:sz w:val="22"/>
          <w:szCs w:val="22"/>
        </w:rPr>
      </w:pPr>
      <w:r>
        <w:rPr>
          <w:rFonts w:ascii="Arial" w:hAnsi="Arial"/>
          <w:sz w:val="22"/>
          <w:szCs w:val="22"/>
        </w:rPr>
        <w:t>Detta beslut får verkställas innan det vunnit laga kraft, om inte besvärsmyndigheten bestämmer något annat.</w:t>
      </w:r>
    </w:p>
    <w:p w:rsidR="005A3D3C" w:rsidRDefault="005A3D3C" w:rsidP="005A3D3C">
      <w:pPr>
        <w:pStyle w:val="VMleipteksti"/>
        <w:rPr>
          <w:rFonts w:ascii="Arial" w:hAnsi="Arial" w:cs="Arial"/>
          <w:sz w:val="22"/>
          <w:szCs w:val="22"/>
        </w:rPr>
      </w:pPr>
    </w:p>
    <w:p w:rsidR="00133568" w:rsidRDefault="00133568" w:rsidP="005A3D3C">
      <w:pPr>
        <w:pStyle w:val="VMleipteksti"/>
        <w:rPr>
          <w:rFonts w:ascii="Arial" w:hAnsi="Arial" w:cs="Arial"/>
          <w:sz w:val="22"/>
          <w:szCs w:val="22"/>
        </w:rPr>
      </w:pPr>
    </w:p>
    <w:p w:rsidR="00133568" w:rsidRDefault="00133568" w:rsidP="005A3D3C">
      <w:pPr>
        <w:pStyle w:val="VMleipteksti"/>
        <w:rPr>
          <w:rFonts w:ascii="Arial" w:hAnsi="Arial" w:cs="Arial"/>
          <w:sz w:val="22"/>
          <w:szCs w:val="22"/>
        </w:rPr>
      </w:pPr>
    </w:p>
    <w:p w:rsidR="00133568" w:rsidRDefault="00133568" w:rsidP="005A3D3C">
      <w:pPr>
        <w:pStyle w:val="VMleipteksti"/>
        <w:rPr>
          <w:rFonts w:ascii="Arial" w:hAnsi="Arial" w:cs="Arial"/>
          <w:sz w:val="22"/>
          <w:szCs w:val="22"/>
        </w:rPr>
      </w:pPr>
    </w:p>
    <w:p w:rsidR="00133568" w:rsidRPr="007E21A8" w:rsidRDefault="00133568" w:rsidP="005A3D3C">
      <w:pPr>
        <w:pStyle w:val="VMleipteksti"/>
        <w:rPr>
          <w:rFonts w:ascii="Arial" w:hAnsi="Arial" w:cs="Arial"/>
          <w:sz w:val="22"/>
          <w:szCs w:val="22"/>
        </w:rPr>
      </w:pPr>
    </w:p>
    <w:p w:rsidR="00662911" w:rsidRPr="007E21A8" w:rsidRDefault="00337DC4" w:rsidP="00F80888">
      <w:pPr>
        <w:pStyle w:val="VMRiippuva"/>
        <w:ind w:left="0" w:right="305" w:firstLine="0"/>
        <w:jc w:val="both"/>
        <w:rPr>
          <w:rFonts w:ascii="Arial" w:hAnsi="Arial" w:cs="Arial"/>
          <w:b/>
          <w:sz w:val="22"/>
          <w:szCs w:val="22"/>
        </w:rPr>
      </w:pPr>
      <w:r>
        <w:rPr>
          <w:rFonts w:ascii="Arial" w:hAnsi="Arial"/>
          <w:b/>
          <w:sz w:val="22"/>
          <w:szCs w:val="22"/>
        </w:rPr>
        <w:lastRenderedPageBreak/>
        <w:t xml:space="preserve">Motivering: </w:t>
      </w:r>
    </w:p>
    <w:p w:rsidR="006963E6" w:rsidRPr="007E21A8" w:rsidRDefault="006963E6" w:rsidP="006963E6">
      <w:pPr>
        <w:pStyle w:val="VMleipteksti"/>
        <w:rPr>
          <w:rFonts w:ascii="Arial" w:hAnsi="Arial" w:cs="Arial"/>
          <w:sz w:val="22"/>
          <w:szCs w:val="22"/>
        </w:rPr>
      </w:pPr>
    </w:p>
    <w:p w:rsidR="00612313" w:rsidRPr="007E21A8" w:rsidRDefault="00612313" w:rsidP="00612313">
      <w:pPr>
        <w:pStyle w:val="Luettelokappale"/>
        <w:numPr>
          <w:ilvl w:val="0"/>
          <w:numId w:val="50"/>
        </w:numPr>
        <w:jc w:val="both"/>
        <w:rPr>
          <w:rFonts w:ascii="Arial" w:hAnsi="Arial" w:cs="Arial"/>
          <w:sz w:val="22"/>
          <w:szCs w:val="22"/>
        </w:rPr>
      </w:pPr>
      <w:r>
        <w:rPr>
          <w:rFonts w:ascii="Arial" w:hAnsi="Arial"/>
          <w:sz w:val="22"/>
          <w:szCs w:val="22"/>
        </w:rPr>
        <w:t xml:space="preserve">De omständigheter som i avgörande grad har påverkat helhetsbedömningen vid beredningen och föredragningen av utnämningsärendet ska anföras och motiveras på behörigt sätt. </w:t>
      </w:r>
    </w:p>
    <w:p w:rsidR="00C6286E" w:rsidRPr="007E21A8" w:rsidRDefault="002C34AE" w:rsidP="00C6286E">
      <w:pPr>
        <w:pStyle w:val="Luettelokappale"/>
        <w:numPr>
          <w:ilvl w:val="0"/>
          <w:numId w:val="50"/>
        </w:numPr>
        <w:jc w:val="both"/>
        <w:rPr>
          <w:rFonts w:ascii="Arial" w:hAnsi="Arial" w:cs="Arial"/>
          <w:sz w:val="22"/>
          <w:szCs w:val="22"/>
        </w:rPr>
      </w:pPr>
      <w:r>
        <w:rPr>
          <w:rFonts w:ascii="Arial" w:hAnsi="Arial"/>
          <w:sz w:val="22"/>
          <w:szCs w:val="22"/>
        </w:rPr>
        <w:t xml:space="preserve">Av utnämningsbeslutet och motiveringarna till det ska framgå varför den person som valts till tjänsten har ansetts vara mest behörig, meriterad och lämplig,  dvs. hur man har kommit fram till det avgörande som har träffats. </w:t>
      </w:r>
    </w:p>
    <w:p w:rsidR="00605CE1" w:rsidRPr="007E21A8" w:rsidRDefault="00605CE1" w:rsidP="00FC6038">
      <w:pPr>
        <w:pStyle w:val="Leiptekstivasen"/>
        <w:jc w:val="both"/>
        <w:rPr>
          <w:rFonts w:ascii="Arial" w:hAnsi="Arial" w:cs="Arial"/>
          <w:b/>
          <w:szCs w:val="22"/>
        </w:rPr>
      </w:pPr>
    </w:p>
    <w:p w:rsidR="00BA08DD" w:rsidRPr="007E21A8" w:rsidRDefault="00BA08DD" w:rsidP="00FC6038">
      <w:pPr>
        <w:pStyle w:val="Leiptekstivasen"/>
        <w:jc w:val="both"/>
        <w:rPr>
          <w:rFonts w:ascii="Arial" w:hAnsi="Arial" w:cs="Arial"/>
          <w:b/>
          <w:szCs w:val="22"/>
        </w:rPr>
      </w:pPr>
      <w:r>
        <w:rPr>
          <w:rFonts w:ascii="Arial" w:hAnsi="Arial"/>
          <w:b/>
          <w:szCs w:val="22"/>
        </w:rPr>
        <w:t xml:space="preserve">De utredningar som använts (till exempel): </w:t>
      </w:r>
    </w:p>
    <w:p w:rsidR="003216F4" w:rsidRPr="007E21A8" w:rsidRDefault="003216F4" w:rsidP="002970F7">
      <w:pPr>
        <w:pStyle w:val="Leiptekstivasen"/>
        <w:ind w:left="2596" w:firstLine="6"/>
        <w:jc w:val="both"/>
        <w:rPr>
          <w:rFonts w:ascii="Arial" w:hAnsi="Arial" w:cs="Arial"/>
          <w:b/>
          <w:szCs w:val="22"/>
        </w:rPr>
      </w:pPr>
    </w:p>
    <w:p w:rsidR="003216F4" w:rsidRPr="007E21A8" w:rsidRDefault="00913537" w:rsidP="002970F7">
      <w:pPr>
        <w:pStyle w:val="Leiptekstivasen"/>
        <w:ind w:left="2596" w:firstLine="6"/>
        <w:jc w:val="both"/>
        <w:rPr>
          <w:rFonts w:ascii="Arial" w:hAnsi="Arial" w:cs="Arial"/>
          <w:szCs w:val="22"/>
        </w:rPr>
      </w:pPr>
      <w:r>
        <w:rPr>
          <w:rFonts w:ascii="Arial" w:hAnsi="Arial"/>
          <w:szCs w:val="22"/>
        </w:rPr>
        <w:t xml:space="preserve">Säkerhetsutredning </w:t>
      </w:r>
    </w:p>
    <w:p w:rsidR="00627B3D" w:rsidRPr="007E21A8" w:rsidRDefault="00435B94" w:rsidP="00F80888">
      <w:pPr>
        <w:pStyle w:val="Leiptekstivasen"/>
        <w:ind w:left="2596" w:firstLine="6"/>
        <w:jc w:val="both"/>
        <w:rPr>
          <w:rFonts w:ascii="Arial" w:hAnsi="Arial" w:cs="Arial"/>
          <w:szCs w:val="22"/>
        </w:rPr>
      </w:pPr>
      <w:r>
        <w:rPr>
          <w:rFonts w:ascii="Arial" w:hAnsi="Arial"/>
          <w:szCs w:val="22"/>
        </w:rPr>
        <w:t>[…]</w:t>
      </w:r>
    </w:p>
    <w:p w:rsidR="00D53F67" w:rsidRPr="007E21A8" w:rsidRDefault="00D53F67" w:rsidP="002970F7">
      <w:pPr>
        <w:jc w:val="both"/>
        <w:rPr>
          <w:rFonts w:ascii="Arial" w:hAnsi="Arial" w:cs="Arial"/>
          <w:sz w:val="22"/>
          <w:szCs w:val="22"/>
        </w:rPr>
      </w:pPr>
    </w:p>
    <w:p w:rsidR="00A5780E" w:rsidRPr="007E21A8" w:rsidRDefault="00BA08DD" w:rsidP="00B7357D">
      <w:pPr>
        <w:jc w:val="both"/>
        <w:rPr>
          <w:rFonts w:ascii="Arial" w:hAnsi="Arial" w:cs="Arial"/>
          <w:b/>
          <w:sz w:val="22"/>
          <w:szCs w:val="22"/>
        </w:rPr>
      </w:pPr>
      <w:r>
        <w:rPr>
          <w:rFonts w:ascii="Arial" w:hAnsi="Arial"/>
          <w:b/>
          <w:sz w:val="22"/>
          <w:szCs w:val="22"/>
        </w:rPr>
        <w:t>Bestämmelser som tillämpats: (ska kontrolleras för varje utnämning):</w:t>
      </w:r>
    </w:p>
    <w:p w:rsidR="008A556B" w:rsidRPr="007E21A8" w:rsidRDefault="008A556B" w:rsidP="0090198C">
      <w:pPr>
        <w:ind w:left="2602" w:firstLine="6"/>
        <w:jc w:val="both"/>
        <w:rPr>
          <w:rFonts w:ascii="Arial" w:hAnsi="Arial" w:cs="Arial"/>
          <w:sz w:val="22"/>
          <w:szCs w:val="22"/>
        </w:rPr>
      </w:pPr>
    </w:p>
    <w:p w:rsidR="00C750E2" w:rsidRPr="007E21A8" w:rsidRDefault="008A556B" w:rsidP="0083230A">
      <w:pPr>
        <w:ind w:left="2602" w:firstLine="6"/>
        <w:jc w:val="both"/>
        <w:rPr>
          <w:rFonts w:ascii="Arial" w:hAnsi="Arial" w:cs="Arial"/>
          <w:sz w:val="22"/>
          <w:szCs w:val="22"/>
        </w:rPr>
      </w:pPr>
      <w:r>
        <w:rPr>
          <w:rFonts w:ascii="Arial" w:hAnsi="Arial"/>
          <w:sz w:val="22"/>
          <w:szCs w:val="22"/>
        </w:rPr>
        <w:t>Statstjänstemannalagen (750/1994) 6 §, 6 a §, 6 c §, 6 d §, 8 §, 8 a §, 8 b §, 8 c §, 9, 10 §, 44 a §, 57 §, 59 §</w:t>
      </w:r>
    </w:p>
    <w:p w:rsidR="008A556B" w:rsidRPr="007E21A8" w:rsidRDefault="008A556B" w:rsidP="0083230A">
      <w:pPr>
        <w:ind w:left="2602" w:firstLine="6"/>
        <w:jc w:val="both"/>
        <w:rPr>
          <w:rFonts w:ascii="Arial" w:hAnsi="Arial" w:cs="Arial"/>
          <w:sz w:val="22"/>
          <w:szCs w:val="22"/>
        </w:rPr>
      </w:pPr>
      <w:r>
        <w:rPr>
          <w:rFonts w:ascii="Arial" w:hAnsi="Arial"/>
          <w:sz w:val="22"/>
          <w:szCs w:val="22"/>
        </w:rPr>
        <w:t>Statstjänstemannaförordningen (971/1994) 20 §</w:t>
      </w:r>
    </w:p>
    <w:p w:rsidR="00BA2A44" w:rsidRPr="007E21A8" w:rsidRDefault="00E02A79" w:rsidP="0090198C">
      <w:pPr>
        <w:ind w:left="2602" w:firstLine="6"/>
        <w:jc w:val="both"/>
        <w:rPr>
          <w:rFonts w:ascii="Arial" w:hAnsi="Arial" w:cs="Arial"/>
          <w:sz w:val="22"/>
          <w:szCs w:val="22"/>
        </w:rPr>
      </w:pPr>
      <w:r>
        <w:rPr>
          <w:rFonts w:ascii="Arial" w:hAnsi="Arial"/>
          <w:sz w:val="22"/>
          <w:szCs w:val="22"/>
        </w:rPr>
        <w:t>Bestämmelser om utnämningsbehörigheten</w:t>
      </w:r>
    </w:p>
    <w:p w:rsidR="00BA2A44" w:rsidRPr="007E21A8" w:rsidRDefault="00E02A79" w:rsidP="0090198C">
      <w:pPr>
        <w:ind w:left="2602" w:firstLine="6"/>
        <w:jc w:val="both"/>
        <w:rPr>
          <w:rFonts w:ascii="Arial" w:hAnsi="Arial" w:cs="Arial"/>
          <w:sz w:val="22"/>
          <w:szCs w:val="22"/>
        </w:rPr>
      </w:pPr>
      <w:r>
        <w:rPr>
          <w:rFonts w:ascii="Arial" w:hAnsi="Arial"/>
          <w:sz w:val="22"/>
          <w:szCs w:val="22"/>
        </w:rPr>
        <w:t>Bestämmelser om språkkunskaper samt särskilda behörighetsvillkor</w:t>
      </w:r>
    </w:p>
    <w:p w:rsidR="00514467" w:rsidRPr="007E21A8" w:rsidRDefault="00A54BA2" w:rsidP="00040AB7">
      <w:pPr>
        <w:ind w:left="2602" w:firstLine="6"/>
        <w:jc w:val="both"/>
        <w:rPr>
          <w:rFonts w:ascii="Arial" w:hAnsi="Arial" w:cs="Arial"/>
          <w:sz w:val="22"/>
          <w:szCs w:val="22"/>
        </w:rPr>
      </w:pPr>
      <w:r>
        <w:rPr>
          <w:rFonts w:ascii="Arial" w:hAnsi="Arial"/>
          <w:sz w:val="22"/>
          <w:szCs w:val="22"/>
        </w:rPr>
        <w:t>Eventuella andra tillämpade bestämmelser</w:t>
      </w:r>
    </w:p>
    <w:p w:rsidR="00A75FB6" w:rsidRPr="007E21A8" w:rsidRDefault="00A75FB6" w:rsidP="0090198C">
      <w:pPr>
        <w:ind w:left="2602" w:firstLine="6"/>
        <w:jc w:val="both"/>
        <w:rPr>
          <w:rFonts w:ascii="Arial" w:hAnsi="Arial" w:cs="Arial"/>
          <w:sz w:val="22"/>
          <w:szCs w:val="22"/>
        </w:rPr>
      </w:pPr>
      <w:r>
        <w:rPr>
          <w:rFonts w:ascii="Arial" w:hAnsi="Arial"/>
          <w:sz w:val="22"/>
          <w:szCs w:val="22"/>
        </w:rPr>
        <w:t>[....]</w:t>
      </w:r>
    </w:p>
    <w:p w:rsidR="00A75FB6" w:rsidRPr="007E21A8" w:rsidRDefault="00A75FB6" w:rsidP="0090198C">
      <w:pPr>
        <w:ind w:left="2602" w:firstLine="6"/>
        <w:jc w:val="both"/>
        <w:rPr>
          <w:rFonts w:ascii="Arial" w:hAnsi="Arial" w:cs="Arial"/>
          <w:sz w:val="22"/>
          <w:szCs w:val="22"/>
        </w:rPr>
      </w:pPr>
      <w:r>
        <w:rPr>
          <w:rFonts w:ascii="Arial" w:hAnsi="Arial"/>
          <w:sz w:val="22"/>
          <w:szCs w:val="22"/>
        </w:rPr>
        <w:t>[....]</w:t>
      </w:r>
    </w:p>
    <w:p w:rsidR="00BA2A44" w:rsidRPr="007E21A8" w:rsidRDefault="00BA2A44" w:rsidP="0090198C">
      <w:pPr>
        <w:ind w:left="2602" w:firstLine="6"/>
        <w:jc w:val="both"/>
        <w:rPr>
          <w:rFonts w:ascii="Arial" w:hAnsi="Arial" w:cs="Arial"/>
          <w:sz w:val="22"/>
          <w:szCs w:val="22"/>
        </w:rPr>
      </w:pPr>
    </w:p>
    <w:p w:rsidR="00DD0668" w:rsidRPr="007E21A8" w:rsidRDefault="00DD0668" w:rsidP="00FC6038">
      <w:pPr>
        <w:jc w:val="both"/>
        <w:rPr>
          <w:rFonts w:ascii="Arial" w:hAnsi="Arial" w:cs="Arial"/>
          <w:b/>
          <w:sz w:val="22"/>
          <w:szCs w:val="22"/>
        </w:rPr>
      </w:pPr>
      <w:r>
        <w:rPr>
          <w:rFonts w:ascii="Arial" w:hAnsi="Arial"/>
          <w:b/>
          <w:sz w:val="22"/>
          <w:szCs w:val="22"/>
        </w:rPr>
        <w:t>Hur man söker ändring:</w:t>
      </w:r>
    </w:p>
    <w:p w:rsidR="00DD0668" w:rsidRPr="007E21A8" w:rsidRDefault="00DD0668" w:rsidP="00DD0668">
      <w:pPr>
        <w:ind w:left="1298" w:hanging="1298"/>
        <w:jc w:val="both"/>
        <w:rPr>
          <w:rFonts w:ascii="Arial" w:hAnsi="Arial" w:cs="Arial"/>
          <w:sz w:val="22"/>
          <w:szCs w:val="22"/>
        </w:rPr>
      </w:pPr>
    </w:p>
    <w:p w:rsidR="00DD0668" w:rsidRDefault="00DD0668" w:rsidP="00DD0668">
      <w:pPr>
        <w:ind w:left="2604"/>
        <w:jc w:val="both"/>
        <w:rPr>
          <w:rFonts w:ascii="Arial" w:hAnsi="Arial" w:cs="Arial"/>
          <w:sz w:val="22"/>
          <w:szCs w:val="22"/>
        </w:rPr>
      </w:pPr>
      <w:r>
        <w:rPr>
          <w:rFonts w:ascii="Arial" w:hAnsi="Arial"/>
          <w:sz w:val="22"/>
          <w:szCs w:val="22"/>
        </w:rPr>
        <w:t xml:space="preserve">I detta beslut får ändring sökas genom besvär hos ....... förvaltningsdomstol. Besvärsanvisning bifogas. </w:t>
      </w:r>
    </w:p>
    <w:p w:rsidR="00E14CE6" w:rsidRDefault="00E14CE6" w:rsidP="00DD0668">
      <w:pPr>
        <w:ind w:left="2604"/>
        <w:jc w:val="both"/>
        <w:rPr>
          <w:rFonts w:ascii="Arial" w:hAnsi="Arial" w:cs="Arial"/>
          <w:sz w:val="22"/>
          <w:szCs w:val="22"/>
        </w:rPr>
      </w:pPr>
    </w:p>
    <w:p w:rsidR="00E14CE6" w:rsidRPr="00E14CE6" w:rsidRDefault="00E14CE6" w:rsidP="00E14CE6">
      <w:pPr>
        <w:ind w:left="2604"/>
        <w:jc w:val="both"/>
        <w:rPr>
          <w:rFonts w:ascii="Arial" w:hAnsi="Arial" w:cs="Arial"/>
          <w:sz w:val="22"/>
          <w:szCs w:val="22"/>
        </w:rPr>
      </w:pPr>
      <w:r>
        <w:rPr>
          <w:rFonts w:ascii="Arial" w:hAnsi="Arial"/>
          <w:sz w:val="22"/>
          <w:szCs w:val="22"/>
        </w:rPr>
        <w:t>ELLER</w:t>
      </w:r>
    </w:p>
    <w:p w:rsidR="00E14CE6" w:rsidRPr="00E14CE6" w:rsidRDefault="00E14CE6" w:rsidP="00E14CE6">
      <w:pPr>
        <w:ind w:left="2604"/>
        <w:jc w:val="both"/>
        <w:rPr>
          <w:rFonts w:ascii="Arial" w:hAnsi="Arial" w:cs="Arial"/>
          <w:sz w:val="22"/>
          <w:szCs w:val="22"/>
        </w:rPr>
      </w:pPr>
    </w:p>
    <w:p w:rsidR="00E14CE6" w:rsidRPr="00E14CE6" w:rsidRDefault="00E14CE6" w:rsidP="00E14CE6">
      <w:pPr>
        <w:ind w:left="2604"/>
        <w:jc w:val="both"/>
        <w:rPr>
          <w:rFonts w:ascii="Arial" w:hAnsi="Arial" w:cs="Arial"/>
          <w:sz w:val="22"/>
          <w:szCs w:val="22"/>
        </w:rPr>
      </w:pPr>
      <w:r>
        <w:rPr>
          <w:rFonts w:ascii="Arial" w:hAnsi="Arial"/>
          <w:sz w:val="22"/>
          <w:szCs w:val="22"/>
        </w:rPr>
        <w:tab/>
        <w:t>I detta beslut får ändring inte sökas (59 § i statstjänstemannalagen)</w:t>
      </w:r>
    </w:p>
    <w:p w:rsidR="00E14CE6" w:rsidRDefault="00E14CE6" w:rsidP="00DD0668">
      <w:pPr>
        <w:ind w:left="2604"/>
        <w:jc w:val="both"/>
        <w:rPr>
          <w:rFonts w:ascii="Arial" w:hAnsi="Arial" w:cs="Arial"/>
          <w:sz w:val="22"/>
          <w:szCs w:val="22"/>
        </w:rPr>
      </w:pPr>
    </w:p>
    <w:p w:rsidR="001D56F0" w:rsidRPr="007E21A8" w:rsidRDefault="001D56F0" w:rsidP="00D4799B">
      <w:pPr>
        <w:ind w:left="1300" w:firstLine="1304"/>
        <w:jc w:val="both"/>
        <w:rPr>
          <w:rFonts w:ascii="Arial" w:hAnsi="Arial" w:cs="Arial"/>
          <w:sz w:val="22"/>
          <w:szCs w:val="22"/>
        </w:rPr>
      </w:pPr>
    </w:p>
    <w:p w:rsidR="00342381" w:rsidRPr="007E21A8" w:rsidRDefault="00A314A5" w:rsidP="00FC6038">
      <w:pPr>
        <w:jc w:val="both"/>
        <w:rPr>
          <w:rFonts w:ascii="Arial" w:hAnsi="Arial" w:cs="Arial"/>
          <w:sz w:val="22"/>
          <w:szCs w:val="22"/>
        </w:rPr>
      </w:pPr>
      <w:r>
        <w:rPr>
          <w:rFonts w:ascii="Arial" w:hAnsi="Arial"/>
          <w:b/>
          <w:sz w:val="22"/>
          <w:szCs w:val="22"/>
        </w:rPr>
        <w:t>Ytterligare upplysningar:</w:t>
      </w:r>
      <w:r>
        <w:rPr>
          <w:rFonts w:ascii="Arial" w:hAnsi="Arial"/>
          <w:sz w:val="22"/>
          <w:szCs w:val="22"/>
        </w:rPr>
        <w:tab/>
      </w:r>
      <w:r>
        <w:rPr>
          <w:rFonts w:ascii="Arial" w:hAnsi="Arial"/>
          <w:sz w:val="22"/>
          <w:szCs w:val="22"/>
        </w:rPr>
        <w:tab/>
      </w:r>
    </w:p>
    <w:p w:rsidR="001D56F0" w:rsidRPr="007E21A8" w:rsidRDefault="001D56F0" w:rsidP="001D56F0">
      <w:pPr>
        <w:ind w:left="2604" w:firstLine="4"/>
        <w:jc w:val="both"/>
        <w:rPr>
          <w:rFonts w:ascii="Arial" w:hAnsi="Arial" w:cs="Arial"/>
          <w:sz w:val="22"/>
          <w:szCs w:val="22"/>
        </w:rPr>
      </w:pPr>
    </w:p>
    <w:p w:rsidR="001D56F0" w:rsidRPr="007E21A8" w:rsidRDefault="00F064CF" w:rsidP="001D56F0">
      <w:pPr>
        <w:ind w:left="2604" w:firstLine="4"/>
        <w:jc w:val="both"/>
        <w:rPr>
          <w:rFonts w:ascii="Arial" w:hAnsi="Arial" w:cs="Arial"/>
          <w:sz w:val="22"/>
          <w:szCs w:val="22"/>
        </w:rPr>
      </w:pPr>
      <w:r>
        <w:rPr>
          <w:rFonts w:ascii="Arial" w:hAnsi="Arial"/>
          <w:sz w:val="22"/>
          <w:szCs w:val="22"/>
        </w:rPr>
        <w:t>En lista över dem som sökt tjänsten, utnämningspromemoria och sammandrag av meriterna sänds på begäran utan dröjsmål till de sökande.</w:t>
      </w:r>
    </w:p>
    <w:p w:rsidR="00342381" w:rsidRPr="007E21A8" w:rsidRDefault="00342381" w:rsidP="00CA00F9">
      <w:pPr>
        <w:ind w:left="2604" w:firstLine="4"/>
        <w:jc w:val="both"/>
        <w:rPr>
          <w:rFonts w:ascii="Arial" w:hAnsi="Arial" w:cs="Arial"/>
          <w:sz w:val="22"/>
          <w:szCs w:val="22"/>
        </w:rPr>
      </w:pPr>
    </w:p>
    <w:p w:rsidR="00A314A5" w:rsidRPr="007E21A8" w:rsidRDefault="00A314A5" w:rsidP="00CA00F9">
      <w:pPr>
        <w:ind w:left="2604" w:firstLine="4"/>
        <w:jc w:val="both"/>
        <w:rPr>
          <w:rFonts w:ascii="Arial" w:hAnsi="Arial" w:cs="Arial"/>
          <w:sz w:val="22"/>
          <w:szCs w:val="22"/>
        </w:rPr>
      </w:pPr>
      <w:r>
        <w:rPr>
          <w:rFonts w:ascii="Arial" w:hAnsi="Arial"/>
          <w:sz w:val="22"/>
          <w:szCs w:val="22"/>
        </w:rPr>
        <w:t xml:space="preserve">Ytterligare upplysningar ger </w:t>
      </w:r>
    </w:p>
    <w:p w:rsidR="006824CD" w:rsidRPr="007E21A8" w:rsidRDefault="006824CD" w:rsidP="006824CD">
      <w:pPr>
        <w:pStyle w:val="VMleipteksti"/>
        <w:ind w:left="0" w:right="305"/>
        <w:rPr>
          <w:rFonts w:ascii="Arial" w:hAnsi="Arial" w:cs="Arial"/>
          <w:i/>
          <w:iCs/>
          <w:sz w:val="22"/>
          <w:szCs w:val="22"/>
        </w:rPr>
      </w:pPr>
    </w:p>
    <w:p w:rsidR="00C750E2" w:rsidRPr="007E21A8" w:rsidRDefault="00C536A3" w:rsidP="001D14FC">
      <w:pPr>
        <w:pStyle w:val="VMleipteksti"/>
        <w:ind w:left="0" w:right="305"/>
        <w:rPr>
          <w:rFonts w:ascii="Arial" w:hAnsi="Arial" w:cs="Arial"/>
          <w:sz w:val="22"/>
          <w:szCs w:val="22"/>
        </w:rPr>
      </w:pPr>
      <w:r>
        <w:rPr>
          <w:rFonts w:ascii="Arial" w:hAnsi="Arial"/>
          <w:sz w:val="22"/>
          <w:szCs w:val="22"/>
        </w:rPr>
        <w:tab/>
      </w:r>
      <w:r>
        <w:rPr>
          <w:rFonts w:ascii="Arial" w:hAnsi="Arial"/>
          <w:sz w:val="22"/>
          <w:szCs w:val="22"/>
        </w:rPr>
        <w:tab/>
      </w:r>
    </w:p>
    <w:p w:rsidR="00E14CE6" w:rsidRDefault="00E14CE6" w:rsidP="00C750E2">
      <w:pPr>
        <w:pStyle w:val="VMleipteksti"/>
        <w:ind w:left="1300" w:right="305" w:firstLine="1304"/>
        <w:rPr>
          <w:rFonts w:ascii="Arial" w:hAnsi="Arial" w:cs="Arial"/>
          <w:sz w:val="22"/>
          <w:szCs w:val="22"/>
        </w:rPr>
      </w:pPr>
    </w:p>
    <w:p w:rsidR="00556327" w:rsidRPr="007E21A8" w:rsidRDefault="00DD0668" w:rsidP="00C750E2">
      <w:pPr>
        <w:pStyle w:val="VMleipteksti"/>
        <w:ind w:left="1300" w:right="305" w:firstLine="1304"/>
        <w:rPr>
          <w:rFonts w:ascii="Arial" w:hAnsi="Arial" w:cs="Arial"/>
          <w:sz w:val="22"/>
          <w:szCs w:val="22"/>
        </w:rPr>
      </w:pPr>
      <w:r>
        <w:rPr>
          <w:rFonts w:ascii="Arial" w:hAnsi="Arial"/>
          <w:sz w:val="22"/>
          <w:szCs w:val="22"/>
        </w:rPr>
        <w:t xml:space="preserve">Titel               </w:t>
      </w:r>
      <w:r w:rsidR="00133568">
        <w:rPr>
          <w:rFonts w:ascii="Arial" w:hAnsi="Arial"/>
          <w:sz w:val="22"/>
          <w:szCs w:val="22"/>
        </w:rPr>
        <w:tab/>
      </w:r>
      <w:r w:rsidR="00133568">
        <w:rPr>
          <w:rFonts w:ascii="Arial" w:hAnsi="Arial"/>
          <w:sz w:val="22"/>
          <w:szCs w:val="22"/>
        </w:rPr>
        <w:tab/>
      </w:r>
      <w:r>
        <w:rPr>
          <w:rFonts w:ascii="Arial" w:hAnsi="Arial"/>
          <w:sz w:val="22"/>
          <w:szCs w:val="22"/>
        </w:rPr>
        <w:t>beslutsfattare</w:t>
      </w:r>
    </w:p>
    <w:p w:rsidR="007D37C6" w:rsidRPr="007E21A8" w:rsidRDefault="007D37C6" w:rsidP="001D14FC">
      <w:pPr>
        <w:pStyle w:val="VMleipteksti"/>
        <w:ind w:left="0" w:right="305"/>
        <w:rPr>
          <w:rFonts w:ascii="Arial" w:hAnsi="Arial" w:cs="Arial"/>
          <w:sz w:val="22"/>
          <w:szCs w:val="22"/>
        </w:rPr>
      </w:pPr>
    </w:p>
    <w:p w:rsidR="00891A1D" w:rsidRPr="007E21A8" w:rsidRDefault="00727908" w:rsidP="001D14FC">
      <w:pPr>
        <w:pStyle w:val="VMleipteksti"/>
        <w:ind w:left="0" w:right="305"/>
        <w:rPr>
          <w:rFonts w:ascii="Arial" w:hAnsi="Arial" w:cs="Arial"/>
          <w:sz w:val="22"/>
          <w:szCs w:val="22"/>
        </w:rPr>
      </w:pPr>
      <w:r w:rsidRPr="007E21A8">
        <w:rPr>
          <w:rFonts w:ascii="Arial" w:hAnsi="Arial" w:cs="Arial"/>
          <w:sz w:val="22"/>
          <w:szCs w:val="22"/>
        </w:rPr>
        <w:fldChar w:fldCharType="begin"/>
      </w:r>
      <w:r w:rsidR="00016784" w:rsidRPr="007E21A8">
        <w:rPr>
          <w:rFonts w:ascii="Arial" w:hAnsi="Arial" w:cs="Arial"/>
          <w:sz w:val="22"/>
          <w:szCs w:val="22"/>
        </w:rPr>
        <w:instrText xml:space="preserve"> DOCPROPERTY  tweb_doc_solver </w:instrText>
      </w:r>
      <w:r w:rsidRPr="007E21A8">
        <w:rPr>
          <w:rFonts w:ascii="Arial" w:hAnsi="Arial" w:cs="Arial"/>
          <w:sz w:val="22"/>
          <w:szCs w:val="22"/>
        </w:rPr>
        <w:fldChar w:fldCharType="end"/>
      </w:r>
    </w:p>
    <w:p w:rsidR="0090198C" w:rsidRDefault="00DD0668" w:rsidP="00680094">
      <w:pPr>
        <w:pStyle w:val="VMleipteksti"/>
        <w:ind w:left="1304" w:right="305" w:firstLine="1304"/>
        <w:rPr>
          <w:rFonts w:ascii="Arial" w:hAnsi="Arial" w:cs="Arial"/>
          <w:sz w:val="22"/>
          <w:szCs w:val="22"/>
        </w:rPr>
      </w:pPr>
      <w:r>
        <w:rPr>
          <w:rFonts w:ascii="Arial" w:hAnsi="Arial"/>
          <w:sz w:val="22"/>
          <w:szCs w:val="22"/>
        </w:rPr>
        <w:t xml:space="preserve">Titel               </w:t>
      </w:r>
      <w:r w:rsidR="00133568">
        <w:rPr>
          <w:rFonts w:ascii="Arial" w:hAnsi="Arial"/>
          <w:sz w:val="22"/>
          <w:szCs w:val="22"/>
        </w:rPr>
        <w:tab/>
      </w:r>
      <w:r w:rsidR="00133568">
        <w:rPr>
          <w:rFonts w:ascii="Arial" w:hAnsi="Arial"/>
          <w:sz w:val="22"/>
          <w:szCs w:val="22"/>
        </w:rPr>
        <w:tab/>
      </w:r>
      <w:r>
        <w:rPr>
          <w:rFonts w:ascii="Arial" w:hAnsi="Arial"/>
          <w:sz w:val="22"/>
          <w:szCs w:val="22"/>
        </w:rPr>
        <w:t>föredragande</w:t>
      </w:r>
    </w:p>
    <w:p w:rsidR="00E14CE6" w:rsidRDefault="00E14CE6" w:rsidP="00680094">
      <w:pPr>
        <w:pStyle w:val="VMleipteksti"/>
        <w:ind w:left="1304" w:right="305" w:firstLine="1304"/>
        <w:rPr>
          <w:rFonts w:ascii="Arial" w:hAnsi="Arial" w:cs="Arial"/>
          <w:sz w:val="22"/>
          <w:szCs w:val="22"/>
        </w:rPr>
      </w:pPr>
    </w:p>
    <w:p w:rsidR="00E14CE6" w:rsidRDefault="00E14CE6" w:rsidP="00680094">
      <w:pPr>
        <w:pStyle w:val="VMleipteksti"/>
        <w:ind w:left="1304" w:right="305" w:firstLine="1304"/>
        <w:rPr>
          <w:rFonts w:ascii="Arial" w:hAnsi="Arial" w:cs="Arial"/>
          <w:sz w:val="22"/>
          <w:szCs w:val="22"/>
        </w:rPr>
      </w:pPr>
    </w:p>
    <w:p w:rsidR="00133568" w:rsidRDefault="00133568" w:rsidP="00133568">
      <w:pPr>
        <w:pStyle w:val="VMRiippuva"/>
        <w:ind w:right="305"/>
        <w:rPr>
          <w:rFonts w:ascii="Arial" w:hAnsi="Arial"/>
          <w:sz w:val="22"/>
          <w:szCs w:val="22"/>
        </w:rPr>
      </w:pPr>
    </w:p>
    <w:p w:rsidR="006E62BF" w:rsidRPr="006E62BF" w:rsidRDefault="005A4507" w:rsidP="00133568">
      <w:pPr>
        <w:pStyle w:val="VMRiippuva"/>
        <w:ind w:right="305"/>
        <w:rPr>
          <w:rFonts w:ascii="Arial" w:hAnsi="Arial" w:cs="Arial"/>
          <w:sz w:val="22"/>
          <w:szCs w:val="22"/>
        </w:rPr>
      </w:pPr>
      <w:r>
        <w:rPr>
          <w:rFonts w:ascii="Arial" w:hAnsi="Arial"/>
          <w:sz w:val="22"/>
          <w:szCs w:val="22"/>
        </w:rPr>
        <w:t xml:space="preserve">Bilaga </w:t>
      </w:r>
      <w:r>
        <w:rPr>
          <w:rFonts w:ascii="Arial" w:hAnsi="Arial"/>
          <w:sz w:val="22"/>
          <w:szCs w:val="22"/>
        </w:rPr>
        <w:tab/>
        <w:t>Besvärsanvisning</w:t>
      </w:r>
    </w:p>
    <w:p w:rsidR="006E62BF" w:rsidRPr="006E62BF" w:rsidRDefault="006E62BF" w:rsidP="00E41AA5">
      <w:pPr>
        <w:pStyle w:val="VMRiippuva"/>
        <w:ind w:left="1304" w:right="305" w:firstLine="1304"/>
        <w:rPr>
          <w:rFonts w:ascii="Arial" w:hAnsi="Arial" w:cs="Arial"/>
          <w:sz w:val="22"/>
          <w:szCs w:val="22"/>
        </w:rPr>
      </w:pPr>
      <w:r>
        <w:rPr>
          <w:rFonts w:ascii="Arial" w:hAnsi="Arial"/>
          <w:sz w:val="22"/>
          <w:szCs w:val="22"/>
        </w:rPr>
        <w:tab/>
      </w:r>
    </w:p>
    <w:p w:rsidR="005A4507" w:rsidRPr="005A4507" w:rsidRDefault="005A4507" w:rsidP="006E62BF">
      <w:pPr>
        <w:pStyle w:val="VMRiippuva"/>
        <w:ind w:left="1304" w:right="305" w:firstLine="1304"/>
        <w:rPr>
          <w:rFonts w:ascii="Arial" w:hAnsi="Arial" w:cs="Arial"/>
          <w:sz w:val="22"/>
          <w:szCs w:val="22"/>
        </w:rPr>
      </w:pPr>
    </w:p>
    <w:sectPr w:rsidR="005A4507" w:rsidRPr="005A4507" w:rsidSect="00E71492">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851"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FB1" w:rsidRDefault="00936FB1">
      <w:r>
        <w:separator/>
      </w:r>
    </w:p>
  </w:endnote>
  <w:endnote w:type="continuationSeparator" w:id="0">
    <w:p w:rsidR="00936FB1" w:rsidRDefault="0093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568" w:rsidRDefault="0013356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568" w:rsidRDefault="00133568">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62" w:rsidRPr="005470E9" w:rsidRDefault="00CC4886" w:rsidP="00D470E4">
    <w:r>
      <w:rPr>
        <w:noProof/>
        <w:lang w:val="fi-FI"/>
      </w:rPr>
      <mc:AlternateContent>
        <mc:Choice Requires="wps">
          <w:drawing>
            <wp:anchor distT="0" distB="0" distL="114300" distR="114300" simplePos="0" relativeHeight="251658240" behindDoc="0" locked="0" layoutInCell="1" allowOverlap="1" wp14:anchorId="630AEDBA" wp14:editId="354ED136">
              <wp:simplePos x="0" y="0"/>
              <wp:positionH relativeFrom="column">
                <wp:posOffset>-66040</wp:posOffset>
              </wp:positionH>
              <wp:positionV relativeFrom="paragraph">
                <wp:posOffset>113030</wp:posOffset>
              </wp:positionV>
              <wp:extent cx="3512185" cy="685800"/>
              <wp:effectExtent l="635" t="0" r="1905"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18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962" w:rsidRDefault="003C6962" w:rsidP="007655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AEDBA" id="_x0000_t202" coordsize="21600,21600" o:spt="202" path="m,l,21600r21600,l21600,xe">
              <v:stroke joinstyle="miter"/>
              <v:path gradientshapeok="t" o:connecttype="rect"/>
            </v:shapetype>
            <v:shape id="Text Box 9" o:spid="_x0000_s1026" type="#_x0000_t202" style="position:absolute;margin-left:-5.2pt;margin-top:8.9pt;width:276.5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2VEuA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" filled="f" stroked="f">
              <v:textbox>
                <w:txbxContent>
                  <w:p w:rsidR="003C6962" w:rsidRDefault="003C6962" w:rsidP="0076555E"/>
                </w:txbxContent>
              </v:textbox>
            </v:shape>
          </w:pict>
        </mc:Fallback>
      </mc:AlternateContent>
    </w:r>
  </w:p>
  <w:p w:rsidR="003C6962" w:rsidRPr="005470E9" w:rsidRDefault="003C6962" w:rsidP="0076555E">
    <w:pPr>
      <w:ind w:left="1304" w:firstLine="130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FB1" w:rsidRDefault="00936FB1">
      <w:r>
        <w:separator/>
      </w:r>
    </w:p>
  </w:footnote>
  <w:footnote w:type="continuationSeparator" w:id="0">
    <w:p w:rsidR="00936FB1" w:rsidRDefault="0093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568" w:rsidRDefault="0013356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62" w:rsidRDefault="003C6962" w:rsidP="000425CA">
    <w:pPr>
      <w:pStyle w:val="VMYltunniste"/>
      <w:rPr>
        <w:rStyle w:val="Sivunumero"/>
      </w:rPr>
    </w:pPr>
    <w:r>
      <w:tab/>
    </w:r>
    <w:r>
      <w:tab/>
    </w:r>
    <w:r>
      <w:tab/>
    </w:r>
    <w:r>
      <w:tab/>
    </w:r>
    <w:r>
      <w:tab/>
    </w:r>
    <w:r>
      <w:tab/>
    </w:r>
    <w:r>
      <w:tab/>
    </w:r>
    <w:r w:rsidRPr="00640A58">
      <w:rPr>
        <w:rStyle w:val="Sivunumero"/>
      </w:rPr>
      <w:fldChar w:fldCharType="begin"/>
    </w:r>
    <w:r w:rsidRPr="00640A58">
      <w:rPr>
        <w:rStyle w:val="Sivunumero"/>
      </w:rPr>
      <w:instrText xml:space="preserve"> PAGE </w:instrText>
    </w:r>
    <w:r w:rsidRPr="00640A58">
      <w:rPr>
        <w:rStyle w:val="Sivunumero"/>
      </w:rPr>
      <w:fldChar w:fldCharType="separate"/>
    </w:r>
    <w:r w:rsidR="00266FD4">
      <w:rPr>
        <w:rStyle w:val="Sivunumero"/>
        <w:noProof/>
      </w:rPr>
      <w:t>2</w:t>
    </w:r>
    <w:r w:rsidRPr="00640A58">
      <w:rPr>
        <w:rStyle w:val="Sivunumero"/>
      </w:rPr>
      <w:fldChar w:fldCharType="end"/>
    </w:r>
    <w:r>
      <w:rPr>
        <w:rStyle w:val="Sivunumero"/>
      </w:rPr>
      <w:t xml:space="preserve"> (</w:t>
    </w:r>
    <w:r w:rsidRPr="00640A58">
      <w:rPr>
        <w:rStyle w:val="Sivunumero"/>
      </w:rPr>
      <w:fldChar w:fldCharType="begin"/>
    </w:r>
    <w:r w:rsidRPr="00640A58">
      <w:rPr>
        <w:rStyle w:val="Sivunumero"/>
      </w:rPr>
      <w:instrText xml:space="preserve"> NUMPAGES </w:instrText>
    </w:r>
    <w:r w:rsidRPr="00640A58">
      <w:rPr>
        <w:rStyle w:val="Sivunumero"/>
      </w:rPr>
      <w:fldChar w:fldCharType="separate"/>
    </w:r>
    <w:r w:rsidR="00266FD4">
      <w:rPr>
        <w:rStyle w:val="Sivunumero"/>
        <w:noProof/>
      </w:rPr>
      <w:t>2</w:t>
    </w:r>
    <w:r w:rsidRPr="00640A58">
      <w:rPr>
        <w:rStyle w:val="Sivunumero"/>
      </w:rPr>
      <w:fldChar w:fldCharType="end"/>
    </w:r>
    <w:r>
      <w:rPr>
        <w:rStyle w:val="Sivunumero"/>
      </w:rPr>
      <w:t>)</w:t>
    </w:r>
  </w:p>
  <w:p w:rsidR="003C6962" w:rsidRDefault="003C6962" w:rsidP="0016252E"/>
  <w:p w:rsidR="003C6962" w:rsidRDefault="003C6962" w:rsidP="0016252E"/>
  <w:p w:rsidR="003C6962" w:rsidRPr="00640A58" w:rsidRDefault="003C6962" w:rsidP="0016252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3" w:type="dxa"/>
      <w:tblLayout w:type="fixed"/>
      <w:tblCellMar>
        <w:left w:w="0" w:type="dxa"/>
        <w:right w:w="0" w:type="dxa"/>
      </w:tblCellMar>
      <w:tblLook w:val="01E0" w:firstRow="1" w:lastRow="1" w:firstColumn="1" w:lastColumn="1" w:noHBand="0" w:noVBand="0"/>
    </w:tblPr>
    <w:tblGrid>
      <w:gridCol w:w="5245"/>
      <w:gridCol w:w="2126"/>
      <w:gridCol w:w="2872"/>
      <w:gridCol w:w="20"/>
    </w:tblGrid>
    <w:tr w:rsidR="003C6962" w:rsidRPr="007E21A8" w:rsidTr="003E741E">
      <w:trPr>
        <w:trHeight w:val="340"/>
      </w:trPr>
      <w:tc>
        <w:tcPr>
          <w:tcW w:w="5245" w:type="dxa"/>
          <w:vMerge w:val="restart"/>
        </w:tcPr>
        <w:p w:rsidR="003C6962" w:rsidRPr="007E21A8" w:rsidRDefault="00BF11A4" w:rsidP="00293CE9">
          <w:pPr>
            <w:rPr>
              <w:rFonts w:ascii="Arial" w:hAnsi="Arial" w:cs="Arial"/>
              <w:sz w:val="22"/>
              <w:szCs w:val="22"/>
            </w:rPr>
          </w:pPr>
          <w:r>
            <w:rPr>
              <w:rFonts w:ascii="Arial" w:hAnsi="Arial"/>
              <w:sz w:val="22"/>
              <w:szCs w:val="22"/>
            </w:rPr>
            <w:t>MODELL:</w:t>
          </w:r>
        </w:p>
      </w:tc>
      <w:tc>
        <w:tcPr>
          <w:tcW w:w="2126" w:type="dxa"/>
        </w:tcPr>
        <w:p w:rsidR="003C6962" w:rsidRPr="007E21A8" w:rsidRDefault="00D10B12" w:rsidP="00400C30">
          <w:pPr>
            <w:pStyle w:val="VMYltunniste"/>
            <w:rPr>
              <w:rFonts w:ascii="Arial" w:hAnsi="Arial" w:cs="Arial"/>
              <w:b/>
              <w:sz w:val="22"/>
              <w:szCs w:val="22"/>
            </w:rPr>
          </w:pPr>
          <w:r>
            <w:rPr>
              <w:rFonts w:ascii="Arial" w:hAnsi="Arial"/>
              <w:b/>
              <w:sz w:val="22"/>
              <w:szCs w:val="22"/>
            </w:rPr>
            <w:t>Utnämningsbeslut</w:t>
          </w:r>
        </w:p>
      </w:tc>
      <w:tc>
        <w:tcPr>
          <w:tcW w:w="2872" w:type="dxa"/>
        </w:tcPr>
        <w:p w:rsidR="003C6962" w:rsidRPr="007E21A8" w:rsidRDefault="003E741E" w:rsidP="00400C30">
          <w:pPr>
            <w:pStyle w:val="VMYltunniste"/>
            <w:rPr>
              <w:rFonts w:ascii="Arial" w:hAnsi="Arial" w:cs="Arial"/>
              <w:sz w:val="22"/>
              <w:szCs w:val="22"/>
            </w:rPr>
          </w:pPr>
          <w:r>
            <w:rPr>
              <w:rFonts w:ascii="Arial" w:hAnsi="Arial"/>
              <w:sz w:val="22"/>
              <w:szCs w:val="22"/>
            </w:rPr>
            <w:t>Dnr</w:t>
          </w:r>
        </w:p>
      </w:tc>
      <w:tc>
        <w:tcPr>
          <w:tcW w:w="20" w:type="dxa"/>
        </w:tcPr>
        <w:p w:rsidR="003C6962" w:rsidRPr="007E21A8" w:rsidRDefault="003C6962" w:rsidP="00293CE9">
          <w:pPr>
            <w:rPr>
              <w:rFonts w:ascii="Arial" w:hAnsi="Arial" w:cs="Arial"/>
              <w:sz w:val="22"/>
              <w:szCs w:val="22"/>
            </w:rPr>
          </w:pPr>
        </w:p>
      </w:tc>
    </w:tr>
    <w:tr w:rsidR="003C6962" w:rsidRPr="007E21A8" w:rsidTr="003E741E">
      <w:trPr>
        <w:trHeight w:val="340"/>
      </w:trPr>
      <w:tc>
        <w:tcPr>
          <w:tcW w:w="5245" w:type="dxa"/>
          <w:vMerge/>
        </w:tcPr>
        <w:p w:rsidR="003C6962" w:rsidRPr="007E21A8" w:rsidRDefault="003C6962" w:rsidP="00293CE9">
          <w:pPr>
            <w:rPr>
              <w:rFonts w:ascii="Arial" w:hAnsi="Arial" w:cs="Arial"/>
              <w:sz w:val="22"/>
              <w:szCs w:val="22"/>
            </w:rPr>
          </w:pPr>
        </w:p>
      </w:tc>
      <w:tc>
        <w:tcPr>
          <w:tcW w:w="2126" w:type="dxa"/>
        </w:tcPr>
        <w:p w:rsidR="003C6962" w:rsidRPr="007E21A8" w:rsidRDefault="003C6962" w:rsidP="00400C30">
          <w:pPr>
            <w:pStyle w:val="VMYltunniste"/>
            <w:rPr>
              <w:rFonts w:ascii="Arial" w:hAnsi="Arial" w:cs="Arial"/>
              <w:sz w:val="22"/>
              <w:szCs w:val="22"/>
            </w:rPr>
          </w:pPr>
        </w:p>
      </w:tc>
      <w:tc>
        <w:tcPr>
          <w:tcW w:w="2872" w:type="dxa"/>
        </w:tcPr>
        <w:p w:rsidR="003C6962" w:rsidRPr="007E21A8" w:rsidRDefault="003C6962" w:rsidP="00400C30">
          <w:pPr>
            <w:pStyle w:val="VMYltunniste"/>
            <w:rPr>
              <w:rFonts w:ascii="Arial" w:hAnsi="Arial" w:cs="Arial"/>
              <w:sz w:val="22"/>
              <w:szCs w:val="22"/>
            </w:rPr>
          </w:pPr>
        </w:p>
      </w:tc>
      <w:tc>
        <w:tcPr>
          <w:tcW w:w="20" w:type="dxa"/>
        </w:tcPr>
        <w:p w:rsidR="003C6962" w:rsidRPr="007E21A8" w:rsidRDefault="003C6962" w:rsidP="00293CE9">
          <w:pPr>
            <w:rPr>
              <w:rFonts w:ascii="Arial" w:hAnsi="Arial" w:cs="Arial"/>
              <w:sz w:val="22"/>
              <w:szCs w:val="22"/>
            </w:rPr>
          </w:pPr>
        </w:p>
      </w:tc>
    </w:tr>
    <w:tr w:rsidR="003C6962" w:rsidRPr="007E21A8" w:rsidTr="003E741E">
      <w:trPr>
        <w:trHeight w:val="340"/>
      </w:trPr>
      <w:tc>
        <w:tcPr>
          <w:tcW w:w="5245" w:type="dxa"/>
        </w:tcPr>
        <w:p w:rsidR="003C6962" w:rsidRPr="007E21A8" w:rsidRDefault="003C6962" w:rsidP="003C43FC">
          <w:pPr>
            <w:pStyle w:val="VMYltunniste"/>
            <w:ind w:left="900"/>
            <w:rPr>
              <w:rFonts w:ascii="Arial" w:hAnsi="Arial" w:cs="Arial"/>
              <w:sz w:val="22"/>
              <w:szCs w:val="22"/>
            </w:rPr>
          </w:pPr>
        </w:p>
      </w:tc>
      <w:tc>
        <w:tcPr>
          <w:tcW w:w="2126" w:type="dxa"/>
        </w:tcPr>
        <w:p w:rsidR="003C6962" w:rsidRPr="007E21A8" w:rsidRDefault="003C6962" w:rsidP="00400C30">
          <w:pPr>
            <w:pStyle w:val="VMYltunniste"/>
            <w:rPr>
              <w:rFonts w:ascii="Arial" w:hAnsi="Arial" w:cs="Arial"/>
              <w:sz w:val="22"/>
              <w:szCs w:val="22"/>
            </w:rPr>
          </w:pPr>
        </w:p>
      </w:tc>
      <w:tc>
        <w:tcPr>
          <w:tcW w:w="2872" w:type="dxa"/>
        </w:tcPr>
        <w:p w:rsidR="003C6962" w:rsidRPr="007E21A8" w:rsidRDefault="003C6962" w:rsidP="00400C30">
          <w:pPr>
            <w:pStyle w:val="VMYltunniste"/>
            <w:rPr>
              <w:rFonts w:ascii="Arial" w:hAnsi="Arial" w:cs="Arial"/>
              <w:sz w:val="22"/>
              <w:szCs w:val="22"/>
            </w:rPr>
          </w:pPr>
        </w:p>
      </w:tc>
      <w:tc>
        <w:tcPr>
          <w:tcW w:w="20" w:type="dxa"/>
        </w:tcPr>
        <w:p w:rsidR="003C6962" w:rsidRPr="007E21A8" w:rsidRDefault="003C6962" w:rsidP="00293CE9">
          <w:pPr>
            <w:rPr>
              <w:rFonts w:ascii="Arial" w:hAnsi="Arial" w:cs="Arial"/>
              <w:sz w:val="22"/>
              <w:szCs w:val="22"/>
            </w:rPr>
          </w:pPr>
        </w:p>
      </w:tc>
    </w:tr>
  </w:tbl>
  <w:p w:rsidR="003C6962" w:rsidRPr="007E21A8" w:rsidRDefault="003C6962" w:rsidP="00400C30">
    <w:pPr>
      <w:pStyle w:val="VMYltunniste"/>
      <w:rPr>
        <w:rFonts w:ascii="Arial" w:hAnsi="Arial" w:cs="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xx.xx.201x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8A875B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11E6A0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4F2042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AA84B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1E065B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2E485C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AD4108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6D169F"/>
    <w:multiLevelType w:val="hybridMultilevel"/>
    <w:tmpl w:val="1B8C0AB0"/>
    <w:lvl w:ilvl="0" w:tplc="00227264">
      <w:start w:val="1"/>
      <w:numFmt w:val="decimal"/>
      <w:pStyle w:val="VMAsiakohta"/>
      <w:lvlText w:val="%1"/>
      <w:lvlJc w:val="left"/>
      <w:pPr>
        <w:tabs>
          <w:tab w:val="num" w:pos="357"/>
        </w:tabs>
        <w:ind w:left="340" w:hanging="34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03C016EA"/>
    <w:multiLevelType w:val="multilevel"/>
    <w:tmpl w:val="111E2F62"/>
    <w:lvl w:ilvl="0">
      <w:start w:val="1"/>
      <w:numFmt w:val="bullet"/>
      <w:lvlText w:val="-"/>
      <w:lvlJc w:val="left"/>
      <w:pPr>
        <w:tabs>
          <w:tab w:val="num" w:pos="2750"/>
        </w:tabs>
        <w:ind w:left="2750" w:hanging="340"/>
      </w:pPr>
      <w:rPr>
        <w:rFonts w:ascii="Times New Roman" w:hAnsi="Times New Roman" w:cs="Times New Roman" w:hint="default"/>
        <w:sz w:val="24"/>
      </w:rPr>
    </w:lvl>
    <w:lvl w:ilvl="1">
      <w:start w:val="1"/>
      <w:numFmt w:val="bullet"/>
      <w:lvlText w:val="-"/>
      <w:lvlJc w:val="left"/>
      <w:pPr>
        <w:tabs>
          <w:tab w:val="num" w:pos="3600"/>
        </w:tabs>
        <w:ind w:left="3600" w:hanging="360"/>
      </w:pPr>
      <w:rPr>
        <w:rFonts w:ascii="Times New Roman" w:hAnsi="Times New Roman" w:cs="Times New Roman" w:hint="default"/>
        <w:sz w:val="24"/>
      </w:rPr>
    </w:lvl>
    <w:lvl w:ilvl="2">
      <w:start w:val="1"/>
      <w:numFmt w:val="bullet"/>
      <w:lvlText w:val="-"/>
      <w:lvlJc w:val="left"/>
      <w:pPr>
        <w:tabs>
          <w:tab w:val="num" w:pos="4320"/>
        </w:tabs>
        <w:ind w:left="4320" w:hanging="360"/>
      </w:pPr>
      <w:rPr>
        <w:rFonts w:ascii="Times New Roman" w:hAnsi="Times New Roman" w:cs="Times New Roman" w:hint="default"/>
        <w:sz w:val="24"/>
      </w:rPr>
    </w:lvl>
    <w:lvl w:ilvl="3">
      <w:start w:val="1"/>
      <w:numFmt w:val="bullet"/>
      <w:lvlText w:val="-"/>
      <w:lvlJc w:val="left"/>
      <w:pPr>
        <w:tabs>
          <w:tab w:val="num" w:pos="5040"/>
        </w:tabs>
        <w:ind w:left="5040" w:hanging="360"/>
      </w:pPr>
      <w:rPr>
        <w:rFonts w:ascii="Times New Roman" w:hAnsi="Times New Roman" w:cs="Times New Roman" w:hint="default"/>
        <w:sz w:val="24"/>
      </w:rPr>
    </w:lvl>
    <w:lvl w:ilvl="4">
      <w:start w:val="1"/>
      <w:numFmt w:val="bullet"/>
      <w:lvlText w:val="-"/>
      <w:lvlJc w:val="left"/>
      <w:pPr>
        <w:tabs>
          <w:tab w:val="num" w:pos="5760"/>
        </w:tabs>
        <w:ind w:left="5760" w:hanging="360"/>
      </w:pPr>
      <w:rPr>
        <w:rFonts w:ascii="Times New Roman" w:hAnsi="Times New Roman" w:cs="Times New Roman" w:hint="default"/>
        <w:sz w:val="24"/>
      </w:rPr>
    </w:lvl>
    <w:lvl w:ilvl="5">
      <w:start w:val="1"/>
      <w:numFmt w:val="bullet"/>
      <w:lvlText w:val="-"/>
      <w:lvlJc w:val="left"/>
      <w:pPr>
        <w:tabs>
          <w:tab w:val="num" w:pos="6480"/>
        </w:tabs>
        <w:ind w:left="6480" w:hanging="360"/>
      </w:pPr>
      <w:rPr>
        <w:rFonts w:ascii="Times New Roman" w:hAnsi="Times New Roman" w:cs="Times New Roman" w:hint="default"/>
        <w:sz w:val="24"/>
      </w:rPr>
    </w:lvl>
    <w:lvl w:ilvl="6">
      <w:start w:val="1"/>
      <w:numFmt w:val="bullet"/>
      <w:lvlText w:val="-"/>
      <w:lvlJc w:val="left"/>
      <w:pPr>
        <w:tabs>
          <w:tab w:val="num" w:pos="7200"/>
        </w:tabs>
        <w:ind w:left="7200" w:hanging="360"/>
      </w:pPr>
      <w:rPr>
        <w:rFonts w:ascii="Times New Roman" w:hAnsi="Times New Roman" w:cs="Times New Roman" w:hint="default"/>
        <w:sz w:val="24"/>
      </w:rPr>
    </w:lvl>
    <w:lvl w:ilvl="7">
      <w:start w:val="1"/>
      <w:numFmt w:val="bullet"/>
      <w:lvlText w:val="-"/>
      <w:lvlJc w:val="left"/>
      <w:pPr>
        <w:tabs>
          <w:tab w:val="num" w:pos="7920"/>
        </w:tabs>
        <w:ind w:left="7920" w:hanging="360"/>
      </w:pPr>
      <w:rPr>
        <w:rFonts w:ascii="Times New Roman" w:hAnsi="Times New Roman" w:cs="Times New Roman" w:hint="default"/>
        <w:sz w:val="24"/>
      </w:rPr>
    </w:lvl>
    <w:lvl w:ilvl="8">
      <w:start w:val="1"/>
      <w:numFmt w:val="bullet"/>
      <w:lvlText w:val="-"/>
      <w:lvlJc w:val="left"/>
      <w:pPr>
        <w:tabs>
          <w:tab w:val="num" w:pos="8640"/>
        </w:tabs>
        <w:ind w:left="8640" w:hanging="360"/>
      </w:pPr>
      <w:rPr>
        <w:rFonts w:ascii="Times New Roman" w:hAnsi="Times New Roman" w:cs="Times New Roman" w:hint="default"/>
        <w:sz w:val="24"/>
      </w:rPr>
    </w:lvl>
  </w:abstractNum>
  <w:abstractNum w:abstractNumId="9" w15:restartNumberingAfterBreak="0">
    <w:nsid w:val="06021E03"/>
    <w:multiLevelType w:val="hybridMultilevel"/>
    <w:tmpl w:val="005C23CE"/>
    <w:lvl w:ilvl="0" w:tplc="DFC04B52">
      <w:start w:val="9"/>
      <w:numFmt w:val="bullet"/>
      <w:lvlText w:val="-"/>
      <w:lvlJc w:val="left"/>
      <w:pPr>
        <w:ind w:left="2964" w:hanging="360"/>
      </w:pPr>
      <w:rPr>
        <w:rFonts w:ascii="Calibri" w:eastAsia="Times New Roman" w:hAnsi="Calibri" w:cs="Calibri" w:hint="default"/>
      </w:rPr>
    </w:lvl>
    <w:lvl w:ilvl="1" w:tplc="040B0003" w:tentative="1">
      <w:start w:val="1"/>
      <w:numFmt w:val="bullet"/>
      <w:lvlText w:val="o"/>
      <w:lvlJc w:val="left"/>
      <w:pPr>
        <w:ind w:left="3684" w:hanging="360"/>
      </w:pPr>
      <w:rPr>
        <w:rFonts w:ascii="Courier New" w:hAnsi="Courier New" w:cs="Courier New" w:hint="default"/>
      </w:rPr>
    </w:lvl>
    <w:lvl w:ilvl="2" w:tplc="040B0005" w:tentative="1">
      <w:start w:val="1"/>
      <w:numFmt w:val="bullet"/>
      <w:lvlText w:val=""/>
      <w:lvlJc w:val="left"/>
      <w:pPr>
        <w:ind w:left="4404" w:hanging="360"/>
      </w:pPr>
      <w:rPr>
        <w:rFonts w:ascii="Wingdings" w:hAnsi="Wingdings" w:hint="default"/>
      </w:rPr>
    </w:lvl>
    <w:lvl w:ilvl="3" w:tplc="040B0001" w:tentative="1">
      <w:start w:val="1"/>
      <w:numFmt w:val="bullet"/>
      <w:lvlText w:val=""/>
      <w:lvlJc w:val="left"/>
      <w:pPr>
        <w:ind w:left="5124" w:hanging="360"/>
      </w:pPr>
      <w:rPr>
        <w:rFonts w:ascii="Symbol" w:hAnsi="Symbol" w:hint="default"/>
      </w:rPr>
    </w:lvl>
    <w:lvl w:ilvl="4" w:tplc="040B0003" w:tentative="1">
      <w:start w:val="1"/>
      <w:numFmt w:val="bullet"/>
      <w:lvlText w:val="o"/>
      <w:lvlJc w:val="left"/>
      <w:pPr>
        <w:ind w:left="5844" w:hanging="360"/>
      </w:pPr>
      <w:rPr>
        <w:rFonts w:ascii="Courier New" w:hAnsi="Courier New" w:cs="Courier New" w:hint="default"/>
      </w:rPr>
    </w:lvl>
    <w:lvl w:ilvl="5" w:tplc="040B0005" w:tentative="1">
      <w:start w:val="1"/>
      <w:numFmt w:val="bullet"/>
      <w:lvlText w:val=""/>
      <w:lvlJc w:val="left"/>
      <w:pPr>
        <w:ind w:left="6564" w:hanging="360"/>
      </w:pPr>
      <w:rPr>
        <w:rFonts w:ascii="Wingdings" w:hAnsi="Wingdings" w:hint="default"/>
      </w:rPr>
    </w:lvl>
    <w:lvl w:ilvl="6" w:tplc="040B0001" w:tentative="1">
      <w:start w:val="1"/>
      <w:numFmt w:val="bullet"/>
      <w:lvlText w:val=""/>
      <w:lvlJc w:val="left"/>
      <w:pPr>
        <w:ind w:left="7284" w:hanging="360"/>
      </w:pPr>
      <w:rPr>
        <w:rFonts w:ascii="Symbol" w:hAnsi="Symbol" w:hint="default"/>
      </w:rPr>
    </w:lvl>
    <w:lvl w:ilvl="7" w:tplc="040B0003" w:tentative="1">
      <w:start w:val="1"/>
      <w:numFmt w:val="bullet"/>
      <w:lvlText w:val="o"/>
      <w:lvlJc w:val="left"/>
      <w:pPr>
        <w:ind w:left="8004" w:hanging="360"/>
      </w:pPr>
      <w:rPr>
        <w:rFonts w:ascii="Courier New" w:hAnsi="Courier New" w:cs="Courier New" w:hint="default"/>
      </w:rPr>
    </w:lvl>
    <w:lvl w:ilvl="8" w:tplc="040B0005" w:tentative="1">
      <w:start w:val="1"/>
      <w:numFmt w:val="bullet"/>
      <w:lvlText w:val=""/>
      <w:lvlJc w:val="left"/>
      <w:pPr>
        <w:ind w:left="8724" w:hanging="360"/>
      </w:pPr>
      <w:rPr>
        <w:rFonts w:ascii="Wingdings" w:hAnsi="Wingdings" w:hint="default"/>
      </w:rPr>
    </w:lvl>
  </w:abstractNum>
  <w:abstractNum w:abstractNumId="10" w15:restartNumberingAfterBreak="0">
    <w:nsid w:val="068C6615"/>
    <w:multiLevelType w:val="multilevel"/>
    <w:tmpl w:val="89AE7BEE"/>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1"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2" w15:restartNumberingAfterBreak="0">
    <w:nsid w:val="0BB14512"/>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C653E2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01A4420"/>
    <w:multiLevelType w:val="hybridMultilevel"/>
    <w:tmpl w:val="A91E5792"/>
    <w:lvl w:ilvl="0" w:tplc="E7C8603E">
      <w:start w:val="9"/>
      <w:numFmt w:val="bullet"/>
      <w:lvlText w:val="-"/>
      <w:lvlJc w:val="left"/>
      <w:pPr>
        <w:ind w:left="2968" w:hanging="360"/>
      </w:pPr>
      <w:rPr>
        <w:rFonts w:ascii="Calibri" w:eastAsia="Times New Roman" w:hAnsi="Calibri" w:cs="Calibri"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5"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6"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7"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8" w15:restartNumberingAfterBreak="0">
    <w:nsid w:val="35425150"/>
    <w:multiLevelType w:val="hybridMultilevel"/>
    <w:tmpl w:val="D2F6A248"/>
    <w:lvl w:ilvl="0" w:tplc="1B46C46A">
      <w:start w:val="9"/>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19" w15:restartNumberingAfterBreak="0">
    <w:nsid w:val="37700106"/>
    <w:multiLevelType w:val="hybridMultilevel"/>
    <w:tmpl w:val="1546A36C"/>
    <w:lvl w:ilvl="0" w:tplc="4044E510">
      <w:start w:val="45"/>
      <w:numFmt w:val="bullet"/>
      <w:lvlText w:val="-"/>
      <w:lvlJc w:val="left"/>
      <w:pPr>
        <w:ind w:left="2968" w:hanging="360"/>
      </w:pPr>
      <w:rPr>
        <w:rFonts w:ascii="Times New Roman" w:eastAsia="Times New Roman" w:hAnsi="Times New Roman" w:cs="Times New Roman" w:hint="default"/>
        <w:b/>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0" w15:restartNumberingAfterBreak="0">
    <w:nsid w:val="38927E77"/>
    <w:multiLevelType w:val="multilevel"/>
    <w:tmpl w:val="41920546"/>
    <w:lvl w:ilvl="0">
      <w:start w:val="1"/>
      <w:numFmt w:val="decimal"/>
      <w:pStyle w:val="VMluettelonumeroin"/>
      <w:lvlText w:val="%1"/>
      <w:lvlJc w:val="left"/>
      <w:pPr>
        <w:tabs>
          <w:tab w:val="num" w:pos="2948"/>
        </w:tabs>
        <w:ind w:left="2948" w:hanging="340"/>
      </w:pPr>
      <w:rPr>
        <w:rFonts w:hint="default"/>
      </w:rPr>
    </w:lvl>
    <w:lvl w:ilvl="1">
      <w:start w:val="1"/>
      <w:numFmt w:val="decimal"/>
      <w:lvlText w:val="%1.%2."/>
      <w:lvlJc w:val="left"/>
      <w:pPr>
        <w:tabs>
          <w:tab w:val="num" w:pos="8193"/>
        </w:tabs>
        <w:ind w:left="8193" w:hanging="567"/>
      </w:pPr>
      <w:rPr>
        <w:rFonts w:hint="default"/>
      </w:rPr>
    </w:lvl>
    <w:lvl w:ilvl="2">
      <w:start w:val="1"/>
      <w:numFmt w:val="decimal"/>
      <w:lvlText w:val="%1.%2.%3."/>
      <w:lvlJc w:val="left"/>
      <w:pPr>
        <w:tabs>
          <w:tab w:val="num" w:pos="8193"/>
        </w:tabs>
        <w:ind w:left="8193" w:hanging="567"/>
      </w:pPr>
      <w:rPr>
        <w:rFonts w:hint="default"/>
      </w:rPr>
    </w:lvl>
    <w:lvl w:ilvl="3">
      <w:start w:val="1"/>
      <w:numFmt w:val="decimal"/>
      <w:pStyle w:val="Otsikko4"/>
      <w:lvlText w:val="%1.%2.%3.%4."/>
      <w:lvlJc w:val="left"/>
      <w:pPr>
        <w:tabs>
          <w:tab w:val="num" w:pos="8420"/>
        </w:tabs>
        <w:ind w:left="8420" w:hanging="794"/>
      </w:pPr>
      <w:rPr>
        <w:rFonts w:hint="default"/>
      </w:rPr>
    </w:lvl>
    <w:lvl w:ilvl="4">
      <w:start w:val="1"/>
      <w:numFmt w:val="decimal"/>
      <w:pStyle w:val="Otsikko5"/>
      <w:lvlText w:val="%1.%2.%3.%4.%5."/>
      <w:lvlJc w:val="left"/>
      <w:pPr>
        <w:tabs>
          <w:tab w:val="num" w:pos="8590"/>
        </w:tabs>
        <w:ind w:left="8590" w:hanging="964"/>
      </w:pPr>
      <w:rPr>
        <w:rFonts w:hint="default"/>
      </w:rPr>
    </w:lvl>
    <w:lvl w:ilvl="5">
      <w:start w:val="1"/>
      <w:numFmt w:val="decimal"/>
      <w:pStyle w:val="Otsikko6"/>
      <w:lvlText w:val="%1.%2.%3.%4.%5.%6."/>
      <w:lvlJc w:val="left"/>
      <w:pPr>
        <w:tabs>
          <w:tab w:val="num" w:pos="8760"/>
        </w:tabs>
        <w:ind w:left="8760" w:hanging="1134"/>
      </w:pPr>
      <w:rPr>
        <w:rFonts w:hint="default"/>
      </w:rPr>
    </w:lvl>
    <w:lvl w:ilvl="6">
      <w:start w:val="1"/>
      <w:numFmt w:val="decimal"/>
      <w:pStyle w:val="Otsikko7"/>
      <w:lvlText w:val="%1.%2.%3.%4.%5.%6.%7."/>
      <w:lvlJc w:val="left"/>
      <w:pPr>
        <w:tabs>
          <w:tab w:val="num" w:pos="8873"/>
        </w:tabs>
        <w:ind w:left="8873" w:hanging="1247"/>
      </w:pPr>
      <w:rPr>
        <w:rFonts w:hint="default"/>
      </w:rPr>
    </w:lvl>
    <w:lvl w:ilvl="7">
      <w:start w:val="1"/>
      <w:numFmt w:val="decimal"/>
      <w:pStyle w:val="Otsikko8"/>
      <w:lvlText w:val="%1.%2.%3.%4.%5.%6.%7.%8."/>
      <w:lvlJc w:val="left"/>
      <w:pPr>
        <w:tabs>
          <w:tab w:val="num" w:pos="9044"/>
        </w:tabs>
        <w:ind w:left="9044" w:hanging="1418"/>
      </w:pPr>
      <w:rPr>
        <w:rFonts w:hint="default"/>
      </w:rPr>
    </w:lvl>
    <w:lvl w:ilvl="8">
      <w:start w:val="1"/>
      <w:numFmt w:val="decimal"/>
      <w:pStyle w:val="Otsikko9"/>
      <w:lvlText w:val="%1.%2.%3.%4.%5.%6.%7.%8.%9."/>
      <w:lvlJc w:val="left"/>
      <w:pPr>
        <w:tabs>
          <w:tab w:val="num" w:pos="9157"/>
        </w:tabs>
        <w:ind w:left="9157" w:hanging="1531"/>
      </w:pPr>
      <w:rPr>
        <w:rFonts w:hint="default"/>
      </w:rPr>
    </w:lvl>
  </w:abstractNum>
  <w:abstractNum w:abstractNumId="21" w15:restartNumberingAfterBreak="0">
    <w:nsid w:val="3A591A85"/>
    <w:multiLevelType w:val="hybridMultilevel"/>
    <w:tmpl w:val="E9922E06"/>
    <w:lvl w:ilvl="0" w:tplc="8F4A8370">
      <w:numFmt w:val="bullet"/>
      <w:lvlText w:val="-"/>
      <w:lvlJc w:val="left"/>
      <w:pPr>
        <w:ind w:left="720" w:hanging="360"/>
      </w:pPr>
      <w:rPr>
        <w:rFonts w:ascii="Times New Roman" w:eastAsia="Times New Roman" w:hAnsi="Times New Roman" w:cs="Times New Roman" w:hint="default"/>
        <w:i/>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ACF57D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B6A040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BCE1ED1"/>
    <w:multiLevelType w:val="multilevel"/>
    <w:tmpl w:val="B6E891E2"/>
    <w:lvl w:ilvl="0">
      <w:start w:val="1"/>
      <w:numFmt w:val="decimal"/>
      <w:suff w:val="space"/>
      <w:lvlText w:val="%1."/>
      <w:lvlJc w:val="left"/>
      <w:pPr>
        <w:ind w:left="720" w:hanging="720"/>
      </w:pPr>
      <w:rPr>
        <w:rFonts w:hint="default"/>
      </w:rPr>
    </w:lvl>
    <w:lvl w:ilvl="1">
      <w:start w:val="1"/>
      <w:numFmt w:val="decimal"/>
      <w:pStyle w:val="VMOtsikkonum2"/>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5" w15:restartNumberingAfterBreak="0">
    <w:nsid w:val="3F6A048F"/>
    <w:multiLevelType w:val="hybridMultilevel"/>
    <w:tmpl w:val="9064DE38"/>
    <w:lvl w:ilvl="0" w:tplc="5CF47A84">
      <w:start w:val="9"/>
      <w:numFmt w:val="bullet"/>
      <w:lvlText w:val="-"/>
      <w:lvlJc w:val="left"/>
      <w:pPr>
        <w:ind w:left="2968" w:hanging="360"/>
      </w:pPr>
      <w:rPr>
        <w:rFonts w:ascii="Calibri" w:eastAsia="Times New Roman" w:hAnsi="Calibri" w:cs="Calibri"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6" w15:restartNumberingAfterBreak="0">
    <w:nsid w:val="42296A95"/>
    <w:multiLevelType w:val="multilevel"/>
    <w:tmpl w:val="FE8A80B0"/>
    <w:lvl w:ilvl="0">
      <w:start w:val="1"/>
      <w:numFmt w:val="bullet"/>
      <w:lvlText w:val="-"/>
      <w:lvlJc w:val="left"/>
      <w:pPr>
        <w:tabs>
          <w:tab w:val="num" w:pos="5160"/>
        </w:tabs>
        <w:ind w:left="5160" w:hanging="340"/>
      </w:pPr>
      <w:rPr>
        <w:rFonts w:ascii="Times New Roman" w:hAnsi="Times New Roman" w:cs="Times New Roman" w:hint="default"/>
        <w:sz w:val="24"/>
      </w:rPr>
    </w:lvl>
    <w:lvl w:ilvl="1">
      <w:start w:val="1"/>
      <w:numFmt w:val="bullet"/>
      <w:lvlText w:val="-"/>
      <w:lvlJc w:val="left"/>
      <w:pPr>
        <w:tabs>
          <w:tab w:val="num" w:pos="6010"/>
        </w:tabs>
        <w:ind w:left="6010" w:hanging="360"/>
      </w:pPr>
      <w:rPr>
        <w:rFonts w:ascii="Times New Roman" w:hAnsi="Times New Roman" w:cs="Times New Roman" w:hint="default"/>
        <w:sz w:val="24"/>
      </w:rPr>
    </w:lvl>
    <w:lvl w:ilvl="2">
      <w:start w:val="1"/>
      <w:numFmt w:val="bullet"/>
      <w:lvlText w:val="-"/>
      <w:lvlJc w:val="left"/>
      <w:pPr>
        <w:tabs>
          <w:tab w:val="num" w:pos="6730"/>
        </w:tabs>
        <w:ind w:left="6730" w:hanging="360"/>
      </w:pPr>
      <w:rPr>
        <w:rFonts w:ascii="Times New Roman" w:hAnsi="Times New Roman" w:cs="Times New Roman" w:hint="default"/>
        <w:sz w:val="24"/>
      </w:rPr>
    </w:lvl>
    <w:lvl w:ilvl="3">
      <w:start w:val="1"/>
      <w:numFmt w:val="bullet"/>
      <w:lvlText w:val="-"/>
      <w:lvlJc w:val="left"/>
      <w:pPr>
        <w:tabs>
          <w:tab w:val="num" w:pos="7450"/>
        </w:tabs>
        <w:ind w:left="7450" w:hanging="360"/>
      </w:pPr>
      <w:rPr>
        <w:rFonts w:ascii="Times New Roman" w:hAnsi="Times New Roman" w:cs="Times New Roman" w:hint="default"/>
        <w:sz w:val="24"/>
      </w:rPr>
    </w:lvl>
    <w:lvl w:ilvl="4">
      <w:start w:val="1"/>
      <w:numFmt w:val="bullet"/>
      <w:lvlText w:val="-"/>
      <w:lvlJc w:val="left"/>
      <w:pPr>
        <w:tabs>
          <w:tab w:val="num" w:pos="8170"/>
        </w:tabs>
        <w:ind w:left="8170" w:hanging="360"/>
      </w:pPr>
      <w:rPr>
        <w:rFonts w:ascii="Times New Roman" w:hAnsi="Times New Roman" w:cs="Times New Roman" w:hint="default"/>
        <w:sz w:val="24"/>
      </w:rPr>
    </w:lvl>
    <w:lvl w:ilvl="5">
      <w:start w:val="1"/>
      <w:numFmt w:val="bullet"/>
      <w:lvlText w:val="-"/>
      <w:lvlJc w:val="left"/>
      <w:pPr>
        <w:tabs>
          <w:tab w:val="num" w:pos="8890"/>
        </w:tabs>
        <w:ind w:left="8890" w:hanging="360"/>
      </w:pPr>
      <w:rPr>
        <w:rFonts w:ascii="Times New Roman" w:hAnsi="Times New Roman" w:cs="Times New Roman" w:hint="default"/>
        <w:sz w:val="24"/>
      </w:rPr>
    </w:lvl>
    <w:lvl w:ilvl="6">
      <w:start w:val="1"/>
      <w:numFmt w:val="bullet"/>
      <w:lvlText w:val="-"/>
      <w:lvlJc w:val="left"/>
      <w:pPr>
        <w:tabs>
          <w:tab w:val="num" w:pos="9610"/>
        </w:tabs>
        <w:ind w:left="9610" w:hanging="360"/>
      </w:pPr>
      <w:rPr>
        <w:rFonts w:ascii="Times New Roman" w:hAnsi="Times New Roman" w:cs="Times New Roman" w:hint="default"/>
        <w:sz w:val="24"/>
      </w:rPr>
    </w:lvl>
    <w:lvl w:ilvl="7">
      <w:start w:val="1"/>
      <w:numFmt w:val="bullet"/>
      <w:lvlText w:val="-"/>
      <w:lvlJc w:val="left"/>
      <w:pPr>
        <w:tabs>
          <w:tab w:val="num" w:pos="10330"/>
        </w:tabs>
        <w:ind w:left="10330" w:hanging="360"/>
      </w:pPr>
      <w:rPr>
        <w:rFonts w:ascii="Times New Roman" w:hAnsi="Times New Roman" w:cs="Times New Roman" w:hint="default"/>
        <w:sz w:val="24"/>
      </w:rPr>
    </w:lvl>
    <w:lvl w:ilvl="8">
      <w:start w:val="1"/>
      <w:numFmt w:val="bullet"/>
      <w:lvlText w:val="-"/>
      <w:lvlJc w:val="left"/>
      <w:pPr>
        <w:tabs>
          <w:tab w:val="num" w:pos="11050"/>
        </w:tabs>
        <w:ind w:left="11050" w:hanging="360"/>
      </w:pPr>
      <w:rPr>
        <w:rFonts w:ascii="Times New Roman" w:hAnsi="Times New Roman" w:cs="Times New Roman" w:hint="default"/>
        <w:sz w:val="24"/>
      </w:rPr>
    </w:lvl>
  </w:abstractNum>
  <w:abstractNum w:abstractNumId="27" w15:restartNumberingAfterBreak="0">
    <w:nsid w:val="42A459BC"/>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55B020C"/>
    <w:multiLevelType w:val="multilevel"/>
    <w:tmpl w:val="040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97A1363"/>
    <w:multiLevelType w:val="multilevel"/>
    <w:tmpl w:val="F152585A"/>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30" w15:restartNumberingAfterBreak="0">
    <w:nsid w:val="4A45036B"/>
    <w:multiLevelType w:val="multilevel"/>
    <w:tmpl w:val="049A0502"/>
    <w:lvl w:ilvl="0">
      <w:start w:val="1"/>
      <w:numFmt w:val="decimal"/>
      <w:pStyle w:val="VMOtsikkonum1"/>
      <w:suff w:val="space"/>
      <w:lvlText w:val="%1"/>
      <w:lvlJc w:val="left"/>
      <w:pPr>
        <w:ind w:left="284" w:hanging="284"/>
      </w:pPr>
      <w:rPr>
        <w:rFonts w:hint="default"/>
      </w:rPr>
    </w:lvl>
    <w:lvl w:ilvl="1">
      <w:start w:val="1"/>
      <w:numFmt w:val="decimal"/>
      <w:lvlText w:val="%1.%2."/>
      <w:lvlJc w:val="left"/>
      <w:pPr>
        <w:tabs>
          <w:tab w:val="num" w:pos="2977"/>
        </w:tabs>
        <w:ind w:left="2977" w:hanging="567"/>
      </w:pPr>
      <w:rPr>
        <w:rFonts w:hint="default"/>
      </w:rPr>
    </w:lvl>
    <w:lvl w:ilvl="2">
      <w:start w:val="1"/>
      <w:numFmt w:val="decimal"/>
      <w:lvlText w:val="%1.%2.%3."/>
      <w:lvlJc w:val="left"/>
      <w:pPr>
        <w:tabs>
          <w:tab w:val="num" w:pos="2977"/>
        </w:tabs>
        <w:ind w:left="2977" w:hanging="567"/>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1"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32"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33" w15:restartNumberingAfterBreak="0">
    <w:nsid w:val="606E182C"/>
    <w:multiLevelType w:val="multilevel"/>
    <w:tmpl w:val="8C24D08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977"/>
        </w:tabs>
        <w:ind w:left="2977" w:hanging="567"/>
      </w:pPr>
      <w:rPr>
        <w:rFonts w:hint="default"/>
      </w:rPr>
    </w:lvl>
    <w:lvl w:ilvl="2">
      <w:start w:val="1"/>
      <w:numFmt w:val="decimal"/>
      <w:lvlText w:val="%1.%2.%3."/>
      <w:lvlJc w:val="left"/>
      <w:pPr>
        <w:tabs>
          <w:tab w:val="num" w:pos="2977"/>
        </w:tabs>
        <w:ind w:left="2977" w:hanging="567"/>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4" w15:restartNumberingAfterBreak="0">
    <w:nsid w:val="608D51EF"/>
    <w:multiLevelType w:val="multilevel"/>
    <w:tmpl w:val="AE8220CE"/>
    <w:lvl w:ilvl="0">
      <w:start w:val="1"/>
      <w:numFmt w:val="bullet"/>
      <w:pStyle w:val="VMLuettelonkappaletyyppi"/>
      <w:lvlText w:val="-"/>
      <w:lvlJc w:val="left"/>
      <w:pPr>
        <w:tabs>
          <w:tab w:val="num" w:pos="2948"/>
        </w:tabs>
        <w:ind w:left="2948" w:hanging="340"/>
      </w:pPr>
      <w:rPr>
        <w:rFonts w:ascii="Times New Roman" w:hAnsi="Times New Roman" w:cs="Times New Roman"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35" w15:restartNumberingAfterBreak="0">
    <w:nsid w:val="632C4A4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C664DE"/>
    <w:multiLevelType w:val="multilevel"/>
    <w:tmpl w:val="862A8862"/>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pStyle w:val="VMOtsikkonum3"/>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7" w15:restartNumberingAfterBreak="0">
    <w:nsid w:val="698852DC"/>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AF040FE"/>
    <w:multiLevelType w:val="multilevel"/>
    <w:tmpl w:val="D41A7F8E"/>
    <w:lvl w:ilvl="0">
      <w:start w:val="1"/>
      <w:numFmt w:val="decimal"/>
      <w:lvlText w:val="%1"/>
      <w:lvlJc w:val="left"/>
      <w:pPr>
        <w:tabs>
          <w:tab w:val="num" w:pos="35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C607D55"/>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4C90846"/>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60E5AEC"/>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8F476A2"/>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1"/>
  </w:num>
  <w:num w:numId="2">
    <w:abstractNumId w:val="11"/>
  </w:num>
  <w:num w:numId="3">
    <w:abstractNumId w:val="17"/>
  </w:num>
  <w:num w:numId="4">
    <w:abstractNumId w:val="32"/>
  </w:num>
  <w:num w:numId="5">
    <w:abstractNumId w:val="16"/>
  </w:num>
  <w:num w:numId="6">
    <w:abstractNumId w:val="15"/>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26"/>
  </w:num>
  <w:num w:numId="15">
    <w:abstractNumId w:val="26"/>
  </w:num>
  <w:num w:numId="16">
    <w:abstractNumId w:val="34"/>
  </w:num>
  <w:num w:numId="17">
    <w:abstractNumId w:val="34"/>
  </w:num>
  <w:num w:numId="18">
    <w:abstractNumId w:val="34"/>
  </w:num>
  <w:num w:numId="19">
    <w:abstractNumId w:val="8"/>
  </w:num>
  <w:num w:numId="20">
    <w:abstractNumId w:val="34"/>
  </w:num>
  <w:num w:numId="21">
    <w:abstractNumId w:val="7"/>
  </w:num>
  <w:num w:numId="22">
    <w:abstractNumId w:val="35"/>
  </w:num>
  <w:num w:numId="23">
    <w:abstractNumId w:val="20"/>
  </w:num>
  <w:num w:numId="24">
    <w:abstractNumId w:val="30"/>
  </w:num>
  <w:num w:numId="25">
    <w:abstractNumId w:val="24"/>
  </w:num>
  <w:num w:numId="26">
    <w:abstractNumId w:val="36"/>
  </w:num>
  <w:num w:numId="27">
    <w:abstractNumId w:val="41"/>
  </w:num>
  <w:num w:numId="28">
    <w:abstractNumId w:val="42"/>
  </w:num>
  <w:num w:numId="29">
    <w:abstractNumId w:val="12"/>
  </w:num>
  <w:num w:numId="30">
    <w:abstractNumId w:val="13"/>
  </w:num>
  <w:num w:numId="31">
    <w:abstractNumId w:val="40"/>
  </w:num>
  <w:num w:numId="32">
    <w:abstractNumId w:val="22"/>
  </w:num>
  <w:num w:numId="33">
    <w:abstractNumId w:val="23"/>
  </w:num>
  <w:num w:numId="34">
    <w:abstractNumId w:val="39"/>
  </w:num>
  <w:num w:numId="35">
    <w:abstractNumId w:val="37"/>
  </w:num>
  <w:num w:numId="36">
    <w:abstractNumId w:val="27"/>
  </w:num>
  <w:num w:numId="37">
    <w:abstractNumId w:val="10"/>
  </w:num>
  <w:num w:numId="38">
    <w:abstractNumId w:val="38"/>
  </w:num>
  <w:num w:numId="39">
    <w:abstractNumId w:val="33"/>
  </w:num>
  <w:num w:numId="40">
    <w:abstractNumId w:val="30"/>
  </w:num>
  <w:num w:numId="41">
    <w:abstractNumId w:val="24"/>
  </w:num>
  <w:num w:numId="42">
    <w:abstractNumId w:val="36"/>
  </w:num>
  <w:num w:numId="43">
    <w:abstractNumId w:val="29"/>
  </w:num>
  <w:num w:numId="44">
    <w:abstractNumId w:val="21"/>
  </w:num>
  <w:num w:numId="45">
    <w:abstractNumId w:val="19"/>
  </w:num>
  <w:num w:numId="46">
    <w:abstractNumId w:val="25"/>
  </w:num>
  <w:num w:numId="47">
    <w:abstractNumId w:val="9"/>
  </w:num>
  <w:num w:numId="48">
    <w:abstractNumId w:val="28"/>
  </w:num>
  <w:num w:numId="49">
    <w:abstractNumId w:val="14"/>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defaultTabStop w:val="1304"/>
  <w:autoHyphenation/>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59"/>
    <w:rsid w:val="00004D4D"/>
    <w:rsid w:val="00012402"/>
    <w:rsid w:val="00012B48"/>
    <w:rsid w:val="00015C33"/>
    <w:rsid w:val="00016784"/>
    <w:rsid w:val="00017A0A"/>
    <w:rsid w:val="00023E35"/>
    <w:rsid w:val="00024844"/>
    <w:rsid w:val="00033F26"/>
    <w:rsid w:val="00035B07"/>
    <w:rsid w:val="00036BBA"/>
    <w:rsid w:val="00036CAF"/>
    <w:rsid w:val="000379A8"/>
    <w:rsid w:val="00040AB7"/>
    <w:rsid w:val="000425CA"/>
    <w:rsid w:val="00042787"/>
    <w:rsid w:val="00044E70"/>
    <w:rsid w:val="0005298A"/>
    <w:rsid w:val="00054BAD"/>
    <w:rsid w:val="000615BF"/>
    <w:rsid w:val="00063A5B"/>
    <w:rsid w:val="00071A7C"/>
    <w:rsid w:val="00071C13"/>
    <w:rsid w:val="000742D5"/>
    <w:rsid w:val="000769DC"/>
    <w:rsid w:val="00076FA2"/>
    <w:rsid w:val="00081EB3"/>
    <w:rsid w:val="00082214"/>
    <w:rsid w:val="00083F94"/>
    <w:rsid w:val="000844D6"/>
    <w:rsid w:val="00085BD3"/>
    <w:rsid w:val="0008756E"/>
    <w:rsid w:val="00094287"/>
    <w:rsid w:val="000959E2"/>
    <w:rsid w:val="000B34E0"/>
    <w:rsid w:val="000B49DB"/>
    <w:rsid w:val="000B4B9E"/>
    <w:rsid w:val="000C372D"/>
    <w:rsid w:val="000D2488"/>
    <w:rsid w:val="000E169C"/>
    <w:rsid w:val="000E2D53"/>
    <w:rsid w:val="000E4CFC"/>
    <w:rsid w:val="000E4EF6"/>
    <w:rsid w:val="000F0C28"/>
    <w:rsid w:val="000F2157"/>
    <w:rsid w:val="000F6296"/>
    <w:rsid w:val="000F6AD4"/>
    <w:rsid w:val="00100C47"/>
    <w:rsid w:val="001031AA"/>
    <w:rsid w:val="001038FA"/>
    <w:rsid w:val="00107FD9"/>
    <w:rsid w:val="00112750"/>
    <w:rsid w:val="001312DB"/>
    <w:rsid w:val="00133568"/>
    <w:rsid w:val="0013428C"/>
    <w:rsid w:val="001354C8"/>
    <w:rsid w:val="00140691"/>
    <w:rsid w:val="00140EF8"/>
    <w:rsid w:val="00141E7B"/>
    <w:rsid w:val="001433FF"/>
    <w:rsid w:val="00146B2A"/>
    <w:rsid w:val="0015049D"/>
    <w:rsid w:val="00150538"/>
    <w:rsid w:val="00151B43"/>
    <w:rsid w:val="00151DD0"/>
    <w:rsid w:val="00152D7B"/>
    <w:rsid w:val="0016252E"/>
    <w:rsid w:val="00164E94"/>
    <w:rsid w:val="00174A8B"/>
    <w:rsid w:val="00177A75"/>
    <w:rsid w:val="0018198E"/>
    <w:rsid w:val="00185950"/>
    <w:rsid w:val="00191C96"/>
    <w:rsid w:val="0019572E"/>
    <w:rsid w:val="00196ABC"/>
    <w:rsid w:val="001A1B3E"/>
    <w:rsid w:val="001A3EFE"/>
    <w:rsid w:val="001A7523"/>
    <w:rsid w:val="001A795B"/>
    <w:rsid w:val="001A7E13"/>
    <w:rsid w:val="001B6394"/>
    <w:rsid w:val="001B68BD"/>
    <w:rsid w:val="001C0725"/>
    <w:rsid w:val="001C1C05"/>
    <w:rsid w:val="001C6676"/>
    <w:rsid w:val="001C6FEA"/>
    <w:rsid w:val="001D14FC"/>
    <w:rsid w:val="001D56F0"/>
    <w:rsid w:val="001E4F44"/>
    <w:rsid w:val="001E6044"/>
    <w:rsid w:val="001E7246"/>
    <w:rsid w:val="001F1B0C"/>
    <w:rsid w:val="001F33E7"/>
    <w:rsid w:val="001F60F1"/>
    <w:rsid w:val="00200577"/>
    <w:rsid w:val="0020318D"/>
    <w:rsid w:val="00203C05"/>
    <w:rsid w:val="00204394"/>
    <w:rsid w:val="00210EEF"/>
    <w:rsid w:val="00212104"/>
    <w:rsid w:val="0021676D"/>
    <w:rsid w:val="00224129"/>
    <w:rsid w:val="00227F58"/>
    <w:rsid w:val="0023112D"/>
    <w:rsid w:val="00231C76"/>
    <w:rsid w:val="00232379"/>
    <w:rsid w:val="002353C7"/>
    <w:rsid w:val="00235A73"/>
    <w:rsid w:val="00237CF9"/>
    <w:rsid w:val="00256C44"/>
    <w:rsid w:val="00261389"/>
    <w:rsid w:val="00261C0F"/>
    <w:rsid w:val="00262489"/>
    <w:rsid w:val="00265289"/>
    <w:rsid w:val="00266FD4"/>
    <w:rsid w:val="002676E7"/>
    <w:rsid w:val="00267CC3"/>
    <w:rsid w:val="002708B6"/>
    <w:rsid w:val="00272E2A"/>
    <w:rsid w:val="00273D45"/>
    <w:rsid w:val="00293CE9"/>
    <w:rsid w:val="00293CEB"/>
    <w:rsid w:val="00295E55"/>
    <w:rsid w:val="002970F7"/>
    <w:rsid w:val="002B0168"/>
    <w:rsid w:val="002C1F59"/>
    <w:rsid w:val="002C34AE"/>
    <w:rsid w:val="002C4015"/>
    <w:rsid w:val="002C7293"/>
    <w:rsid w:val="002E2432"/>
    <w:rsid w:val="002E485C"/>
    <w:rsid w:val="002E635F"/>
    <w:rsid w:val="002E7764"/>
    <w:rsid w:val="002F1C05"/>
    <w:rsid w:val="00304BE4"/>
    <w:rsid w:val="0030642A"/>
    <w:rsid w:val="00307EC6"/>
    <w:rsid w:val="00320422"/>
    <w:rsid w:val="003216F4"/>
    <w:rsid w:val="003217E7"/>
    <w:rsid w:val="003221EF"/>
    <w:rsid w:val="00322936"/>
    <w:rsid w:val="003241A6"/>
    <w:rsid w:val="00324603"/>
    <w:rsid w:val="003307B9"/>
    <w:rsid w:val="003323E0"/>
    <w:rsid w:val="00332E89"/>
    <w:rsid w:val="00337DC4"/>
    <w:rsid w:val="00341892"/>
    <w:rsid w:val="00342381"/>
    <w:rsid w:val="00354170"/>
    <w:rsid w:val="003542AC"/>
    <w:rsid w:val="00356F17"/>
    <w:rsid w:val="00361B3F"/>
    <w:rsid w:val="00364B10"/>
    <w:rsid w:val="00365ED4"/>
    <w:rsid w:val="0036753C"/>
    <w:rsid w:val="00367E84"/>
    <w:rsid w:val="00373B6D"/>
    <w:rsid w:val="00373CAE"/>
    <w:rsid w:val="00380213"/>
    <w:rsid w:val="00391613"/>
    <w:rsid w:val="00396171"/>
    <w:rsid w:val="00396F2D"/>
    <w:rsid w:val="003A4655"/>
    <w:rsid w:val="003B0D5B"/>
    <w:rsid w:val="003B7A8E"/>
    <w:rsid w:val="003C43FC"/>
    <w:rsid w:val="003C6962"/>
    <w:rsid w:val="003C7039"/>
    <w:rsid w:val="003D1237"/>
    <w:rsid w:val="003D3EB1"/>
    <w:rsid w:val="003D4428"/>
    <w:rsid w:val="003D4915"/>
    <w:rsid w:val="003D4981"/>
    <w:rsid w:val="003D6433"/>
    <w:rsid w:val="003D6B1D"/>
    <w:rsid w:val="003E1A16"/>
    <w:rsid w:val="003E6DE8"/>
    <w:rsid w:val="003E741E"/>
    <w:rsid w:val="003F1D29"/>
    <w:rsid w:val="003F3B59"/>
    <w:rsid w:val="003F6375"/>
    <w:rsid w:val="00400C30"/>
    <w:rsid w:val="00402A7E"/>
    <w:rsid w:val="00406359"/>
    <w:rsid w:val="00406F01"/>
    <w:rsid w:val="004116B3"/>
    <w:rsid w:val="00415A01"/>
    <w:rsid w:val="00416343"/>
    <w:rsid w:val="004239FF"/>
    <w:rsid w:val="0042594F"/>
    <w:rsid w:val="00432AC3"/>
    <w:rsid w:val="004341FC"/>
    <w:rsid w:val="00435B94"/>
    <w:rsid w:val="0043667D"/>
    <w:rsid w:val="00437D11"/>
    <w:rsid w:val="0044100A"/>
    <w:rsid w:val="00442641"/>
    <w:rsid w:val="004458A5"/>
    <w:rsid w:val="0044615B"/>
    <w:rsid w:val="00451E04"/>
    <w:rsid w:val="00456C34"/>
    <w:rsid w:val="00457644"/>
    <w:rsid w:val="00463852"/>
    <w:rsid w:val="00463966"/>
    <w:rsid w:val="00464728"/>
    <w:rsid w:val="004740E7"/>
    <w:rsid w:val="00477B22"/>
    <w:rsid w:val="00481105"/>
    <w:rsid w:val="00486E6E"/>
    <w:rsid w:val="00491082"/>
    <w:rsid w:val="00494FD4"/>
    <w:rsid w:val="00496FD4"/>
    <w:rsid w:val="004A00A8"/>
    <w:rsid w:val="004A6714"/>
    <w:rsid w:val="004C0926"/>
    <w:rsid w:val="004C1E33"/>
    <w:rsid w:val="004C1FFC"/>
    <w:rsid w:val="004C54BD"/>
    <w:rsid w:val="004D1C31"/>
    <w:rsid w:val="004E3C1B"/>
    <w:rsid w:val="004E756B"/>
    <w:rsid w:val="004E75DF"/>
    <w:rsid w:val="004F6CF5"/>
    <w:rsid w:val="004F7953"/>
    <w:rsid w:val="00506940"/>
    <w:rsid w:val="00507128"/>
    <w:rsid w:val="00507CC6"/>
    <w:rsid w:val="00512645"/>
    <w:rsid w:val="00514467"/>
    <w:rsid w:val="00516A3F"/>
    <w:rsid w:val="0051703A"/>
    <w:rsid w:val="005247DA"/>
    <w:rsid w:val="00532876"/>
    <w:rsid w:val="0054075C"/>
    <w:rsid w:val="00551721"/>
    <w:rsid w:val="00551C5F"/>
    <w:rsid w:val="00556327"/>
    <w:rsid w:val="00557C23"/>
    <w:rsid w:val="00596693"/>
    <w:rsid w:val="005A0BDE"/>
    <w:rsid w:val="005A3D3C"/>
    <w:rsid w:val="005A4507"/>
    <w:rsid w:val="005A559B"/>
    <w:rsid w:val="005B526C"/>
    <w:rsid w:val="005C1BDD"/>
    <w:rsid w:val="005C4B29"/>
    <w:rsid w:val="005D24C2"/>
    <w:rsid w:val="005D2C07"/>
    <w:rsid w:val="005D2E36"/>
    <w:rsid w:val="005D6A63"/>
    <w:rsid w:val="005E1D4A"/>
    <w:rsid w:val="005F53E4"/>
    <w:rsid w:val="00605CE1"/>
    <w:rsid w:val="00606BF1"/>
    <w:rsid w:val="00612313"/>
    <w:rsid w:val="00613EA7"/>
    <w:rsid w:val="00616BB2"/>
    <w:rsid w:val="00620F3C"/>
    <w:rsid w:val="0062317E"/>
    <w:rsid w:val="006234C7"/>
    <w:rsid w:val="00627B3D"/>
    <w:rsid w:val="0063146D"/>
    <w:rsid w:val="00634BDB"/>
    <w:rsid w:val="00634CBE"/>
    <w:rsid w:val="00640A58"/>
    <w:rsid w:val="00642428"/>
    <w:rsid w:val="006532D1"/>
    <w:rsid w:val="00653408"/>
    <w:rsid w:val="006557BE"/>
    <w:rsid w:val="00655F22"/>
    <w:rsid w:val="00657F29"/>
    <w:rsid w:val="0066014C"/>
    <w:rsid w:val="00662911"/>
    <w:rsid w:val="0066299B"/>
    <w:rsid w:val="00670518"/>
    <w:rsid w:val="00672239"/>
    <w:rsid w:val="00680094"/>
    <w:rsid w:val="006813AA"/>
    <w:rsid w:val="006824CD"/>
    <w:rsid w:val="006834B6"/>
    <w:rsid w:val="00684222"/>
    <w:rsid w:val="00684BB4"/>
    <w:rsid w:val="00692AB0"/>
    <w:rsid w:val="006954BF"/>
    <w:rsid w:val="006963E6"/>
    <w:rsid w:val="006A33DB"/>
    <w:rsid w:val="006A38AA"/>
    <w:rsid w:val="006A3F7E"/>
    <w:rsid w:val="006A4393"/>
    <w:rsid w:val="006A587C"/>
    <w:rsid w:val="006B0405"/>
    <w:rsid w:val="006B3DBB"/>
    <w:rsid w:val="006B7195"/>
    <w:rsid w:val="006B726C"/>
    <w:rsid w:val="006B7CED"/>
    <w:rsid w:val="006C1A35"/>
    <w:rsid w:val="006C27F3"/>
    <w:rsid w:val="006C3E12"/>
    <w:rsid w:val="006D0485"/>
    <w:rsid w:val="006E21F8"/>
    <w:rsid w:val="006E296A"/>
    <w:rsid w:val="006E4F2E"/>
    <w:rsid w:val="006E62BF"/>
    <w:rsid w:val="006E6616"/>
    <w:rsid w:val="006E6D54"/>
    <w:rsid w:val="006E7AEA"/>
    <w:rsid w:val="006F54D6"/>
    <w:rsid w:val="007037F6"/>
    <w:rsid w:val="00704440"/>
    <w:rsid w:val="00710FA0"/>
    <w:rsid w:val="007110BD"/>
    <w:rsid w:val="0071251C"/>
    <w:rsid w:val="00715263"/>
    <w:rsid w:val="00716D1E"/>
    <w:rsid w:val="00716FCE"/>
    <w:rsid w:val="00717405"/>
    <w:rsid w:val="007177C2"/>
    <w:rsid w:val="00727908"/>
    <w:rsid w:val="0073279B"/>
    <w:rsid w:val="00733A11"/>
    <w:rsid w:val="0074332B"/>
    <w:rsid w:val="00755257"/>
    <w:rsid w:val="0076555E"/>
    <w:rsid w:val="0077145C"/>
    <w:rsid w:val="0077386C"/>
    <w:rsid w:val="0078038B"/>
    <w:rsid w:val="00780452"/>
    <w:rsid w:val="00781793"/>
    <w:rsid w:val="00781C65"/>
    <w:rsid w:val="00786285"/>
    <w:rsid w:val="00793233"/>
    <w:rsid w:val="00794942"/>
    <w:rsid w:val="00795735"/>
    <w:rsid w:val="00795B63"/>
    <w:rsid w:val="007A29CA"/>
    <w:rsid w:val="007A4836"/>
    <w:rsid w:val="007B6566"/>
    <w:rsid w:val="007B68CA"/>
    <w:rsid w:val="007D053C"/>
    <w:rsid w:val="007D1B82"/>
    <w:rsid w:val="007D338A"/>
    <w:rsid w:val="007D37C6"/>
    <w:rsid w:val="007D3876"/>
    <w:rsid w:val="007D631B"/>
    <w:rsid w:val="007E21A8"/>
    <w:rsid w:val="007E3AA5"/>
    <w:rsid w:val="007F2FE1"/>
    <w:rsid w:val="007F3236"/>
    <w:rsid w:val="007F6710"/>
    <w:rsid w:val="008139DF"/>
    <w:rsid w:val="00817C85"/>
    <w:rsid w:val="008208AA"/>
    <w:rsid w:val="00822ED4"/>
    <w:rsid w:val="00825F96"/>
    <w:rsid w:val="00826F55"/>
    <w:rsid w:val="00830200"/>
    <w:rsid w:val="00830C80"/>
    <w:rsid w:val="0083230A"/>
    <w:rsid w:val="00833F75"/>
    <w:rsid w:val="00835899"/>
    <w:rsid w:val="00840444"/>
    <w:rsid w:val="00841782"/>
    <w:rsid w:val="008423BA"/>
    <w:rsid w:val="0084381B"/>
    <w:rsid w:val="00855CBF"/>
    <w:rsid w:val="00862C38"/>
    <w:rsid w:val="00863770"/>
    <w:rsid w:val="008644CF"/>
    <w:rsid w:val="00865033"/>
    <w:rsid w:val="00866116"/>
    <w:rsid w:val="00875F2B"/>
    <w:rsid w:val="00876FAE"/>
    <w:rsid w:val="008774A8"/>
    <w:rsid w:val="00880609"/>
    <w:rsid w:val="00884483"/>
    <w:rsid w:val="00891543"/>
    <w:rsid w:val="00891A1D"/>
    <w:rsid w:val="008A556B"/>
    <w:rsid w:val="008A7C5F"/>
    <w:rsid w:val="008B0C12"/>
    <w:rsid w:val="008B19A2"/>
    <w:rsid w:val="008B6552"/>
    <w:rsid w:val="008B7709"/>
    <w:rsid w:val="008C42DD"/>
    <w:rsid w:val="008C4F34"/>
    <w:rsid w:val="008C5F74"/>
    <w:rsid w:val="008D2CEF"/>
    <w:rsid w:val="008D478B"/>
    <w:rsid w:val="008D59A2"/>
    <w:rsid w:val="008D62DB"/>
    <w:rsid w:val="008E0203"/>
    <w:rsid w:val="008F2F5F"/>
    <w:rsid w:val="008F3A17"/>
    <w:rsid w:val="00900B1E"/>
    <w:rsid w:val="0090198C"/>
    <w:rsid w:val="00904F8A"/>
    <w:rsid w:val="009067C7"/>
    <w:rsid w:val="009076D2"/>
    <w:rsid w:val="00913537"/>
    <w:rsid w:val="00920180"/>
    <w:rsid w:val="00920524"/>
    <w:rsid w:val="009207D4"/>
    <w:rsid w:val="0092521D"/>
    <w:rsid w:val="009269DF"/>
    <w:rsid w:val="00931E23"/>
    <w:rsid w:val="00934A6A"/>
    <w:rsid w:val="00936FB1"/>
    <w:rsid w:val="0094674F"/>
    <w:rsid w:val="0094779E"/>
    <w:rsid w:val="009506EF"/>
    <w:rsid w:val="0095471A"/>
    <w:rsid w:val="0097119B"/>
    <w:rsid w:val="00971533"/>
    <w:rsid w:val="009840D5"/>
    <w:rsid w:val="00986050"/>
    <w:rsid w:val="00991DEC"/>
    <w:rsid w:val="009927A4"/>
    <w:rsid w:val="00993327"/>
    <w:rsid w:val="009933A0"/>
    <w:rsid w:val="00993C06"/>
    <w:rsid w:val="0099565D"/>
    <w:rsid w:val="00996BA6"/>
    <w:rsid w:val="009A0A26"/>
    <w:rsid w:val="009B0352"/>
    <w:rsid w:val="009B0CC8"/>
    <w:rsid w:val="009B6D38"/>
    <w:rsid w:val="009B797D"/>
    <w:rsid w:val="009C3FCB"/>
    <w:rsid w:val="009D1FDC"/>
    <w:rsid w:val="009D5FFC"/>
    <w:rsid w:val="009D69A1"/>
    <w:rsid w:val="009E01B9"/>
    <w:rsid w:val="009E194F"/>
    <w:rsid w:val="009E5006"/>
    <w:rsid w:val="009F7903"/>
    <w:rsid w:val="009F7F40"/>
    <w:rsid w:val="00A00238"/>
    <w:rsid w:val="00A07964"/>
    <w:rsid w:val="00A1311A"/>
    <w:rsid w:val="00A144F8"/>
    <w:rsid w:val="00A14C5D"/>
    <w:rsid w:val="00A15BBF"/>
    <w:rsid w:val="00A20C14"/>
    <w:rsid w:val="00A238C8"/>
    <w:rsid w:val="00A25423"/>
    <w:rsid w:val="00A309FC"/>
    <w:rsid w:val="00A314A5"/>
    <w:rsid w:val="00A3353E"/>
    <w:rsid w:val="00A377EB"/>
    <w:rsid w:val="00A407CE"/>
    <w:rsid w:val="00A4237E"/>
    <w:rsid w:val="00A47B1C"/>
    <w:rsid w:val="00A50BD3"/>
    <w:rsid w:val="00A50EF2"/>
    <w:rsid w:val="00A54BA2"/>
    <w:rsid w:val="00A5780E"/>
    <w:rsid w:val="00A6099B"/>
    <w:rsid w:val="00A62FD0"/>
    <w:rsid w:val="00A6390F"/>
    <w:rsid w:val="00A644A0"/>
    <w:rsid w:val="00A67C2D"/>
    <w:rsid w:val="00A73F23"/>
    <w:rsid w:val="00A75FB6"/>
    <w:rsid w:val="00A7748B"/>
    <w:rsid w:val="00A82909"/>
    <w:rsid w:val="00A84BD9"/>
    <w:rsid w:val="00A87492"/>
    <w:rsid w:val="00A90156"/>
    <w:rsid w:val="00A92917"/>
    <w:rsid w:val="00A93933"/>
    <w:rsid w:val="00A939BC"/>
    <w:rsid w:val="00A9424A"/>
    <w:rsid w:val="00A96DD0"/>
    <w:rsid w:val="00A974BD"/>
    <w:rsid w:val="00AA0A87"/>
    <w:rsid w:val="00AA18B9"/>
    <w:rsid w:val="00AB0A2E"/>
    <w:rsid w:val="00AB4C13"/>
    <w:rsid w:val="00AB5293"/>
    <w:rsid w:val="00AB5AAD"/>
    <w:rsid w:val="00AB5E0D"/>
    <w:rsid w:val="00AB70AF"/>
    <w:rsid w:val="00AC45AB"/>
    <w:rsid w:val="00AC4BEB"/>
    <w:rsid w:val="00AD0375"/>
    <w:rsid w:val="00AD21E3"/>
    <w:rsid w:val="00AD30B2"/>
    <w:rsid w:val="00AE1D57"/>
    <w:rsid w:val="00AE3B69"/>
    <w:rsid w:val="00AE446A"/>
    <w:rsid w:val="00AE67AC"/>
    <w:rsid w:val="00AE71D6"/>
    <w:rsid w:val="00AF01F5"/>
    <w:rsid w:val="00AF5B98"/>
    <w:rsid w:val="00B0676E"/>
    <w:rsid w:val="00B11FA5"/>
    <w:rsid w:val="00B20AD8"/>
    <w:rsid w:val="00B220BB"/>
    <w:rsid w:val="00B24799"/>
    <w:rsid w:val="00B24CD9"/>
    <w:rsid w:val="00B33951"/>
    <w:rsid w:val="00B345E0"/>
    <w:rsid w:val="00B3655B"/>
    <w:rsid w:val="00B37111"/>
    <w:rsid w:val="00B37C1F"/>
    <w:rsid w:val="00B408C2"/>
    <w:rsid w:val="00B46339"/>
    <w:rsid w:val="00B503E9"/>
    <w:rsid w:val="00B549B4"/>
    <w:rsid w:val="00B56CC3"/>
    <w:rsid w:val="00B62C57"/>
    <w:rsid w:val="00B651AB"/>
    <w:rsid w:val="00B7002A"/>
    <w:rsid w:val="00B7357D"/>
    <w:rsid w:val="00B80C74"/>
    <w:rsid w:val="00B830AA"/>
    <w:rsid w:val="00B86835"/>
    <w:rsid w:val="00B86BD4"/>
    <w:rsid w:val="00B95F30"/>
    <w:rsid w:val="00BA08DD"/>
    <w:rsid w:val="00BA0BD7"/>
    <w:rsid w:val="00BA1ACA"/>
    <w:rsid w:val="00BA2A44"/>
    <w:rsid w:val="00BA3CAD"/>
    <w:rsid w:val="00BB4A15"/>
    <w:rsid w:val="00BB73DC"/>
    <w:rsid w:val="00BB77EA"/>
    <w:rsid w:val="00BC33BC"/>
    <w:rsid w:val="00BC5A16"/>
    <w:rsid w:val="00BD10F0"/>
    <w:rsid w:val="00BE0FC8"/>
    <w:rsid w:val="00BE1E34"/>
    <w:rsid w:val="00BE44BF"/>
    <w:rsid w:val="00BE5173"/>
    <w:rsid w:val="00BE6817"/>
    <w:rsid w:val="00BE6B0D"/>
    <w:rsid w:val="00BF11A4"/>
    <w:rsid w:val="00BF3118"/>
    <w:rsid w:val="00BF63C6"/>
    <w:rsid w:val="00C0067E"/>
    <w:rsid w:val="00C00DF7"/>
    <w:rsid w:val="00C012AB"/>
    <w:rsid w:val="00C01AD9"/>
    <w:rsid w:val="00C023A3"/>
    <w:rsid w:val="00C101C3"/>
    <w:rsid w:val="00C12430"/>
    <w:rsid w:val="00C17F3A"/>
    <w:rsid w:val="00C2072B"/>
    <w:rsid w:val="00C21B31"/>
    <w:rsid w:val="00C31C77"/>
    <w:rsid w:val="00C334E5"/>
    <w:rsid w:val="00C44EFC"/>
    <w:rsid w:val="00C50DF5"/>
    <w:rsid w:val="00C536A3"/>
    <w:rsid w:val="00C61A0E"/>
    <w:rsid w:val="00C6286E"/>
    <w:rsid w:val="00C648E3"/>
    <w:rsid w:val="00C65B0B"/>
    <w:rsid w:val="00C734ED"/>
    <w:rsid w:val="00C7485B"/>
    <w:rsid w:val="00C750E2"/>
    <w:rsid w:val="00C8246F"/>
    <w:rsid w:val="00C93505"/>
    <w:rsid w:val="00C93E5B"/>
    <w:rsid w:val="00CA00F9"/>
    <w:rsid w:val="00CA44C6"/>
    <w:rsid w:val="00CB0FBD"/>
    <w:rsid w:val="00CB144F"/>
    <w:rsid w:val="00CB2217"/>
    <w:rsid w:val="00CB6475"/>
    <w:rsid w:val="00CC0749"/>
    <w:rsid w:val="00CC4886"/>
    <w:rsid w:val="00CD1B0E"/>
    <w:rsid w:val="00CD23F4"/>
    <w:rsid w:val="00CD3B71"/>
    <w:rsid w:val="00CD4F27"/>
    <w:rsid w:val="00CD696B"/>
    <w:rsid w:val="00CD6EE8"/>
    <w:rsid w:val="00CE160A"/>
    <w:rsid w:val="00CF080C"/>
    <w:rsid w:val="00CF28CF"/>
    <w:rsid w:val="00CF3672"/>
    <w:rsid w:val="00CF7E09"/>
    <w:rsid w:val="00D00ACD"/>
    <w:rsid w:val="00D0259E"/>
    <w:rsid w:val="00D04682"/>
    <w:rsid w:val="00D10B12"/>
    <w:rsid w:val="00D200A2"/>
    <w:rsid w:val="00D213AA"/>
    <w:rsid w:val="00D2259F"/>
    <w:rsid w:val="00D22A93"/>
    <w:rsid w:val="00D22FD3"/>
    <w:rsid w:val="00D26571"/>
    <w:rsid w:val="00D32074"/>
    <w:rsid w:val="00D32FC1"/>
    <w:rsid w:val="00D37E74"/>
    <w:rsid w:val="00D43DEA"/>
    <w:rsid w:val="00D44F02"/>
    <w:rsid w:val="00D45567"/>
    <w:rsid w:val="00D470E4"/>
    <w:rsid w:val="00D4799B"/>
    <w:rsid w:val="00D53F67"/>
    <w:rsid w:val="00D61012"/>
    <w:rsid w:val="00D65DD5"/>
    <w:rsid w:val="00D73704"/>
    <w:rsid w:val="00D7573F"/>
    <w:rsid w:val="00D8152F"/>
    <w:rsid w:val="00D8176A"/>
    <w:rsid w:val="00D84D76"/>
    <w:rsid w:val="00D851D1"/>
    <w:rsid w:val="00D87DCB"/>
    <w:rsid w:val="00D93080"/>
    <w:rsid w:val="00D93867"/>
    <w:rsid w:val="00D97B9E"/>
    <w:rsid w:val="00DA12E1"/>
    <w:rsid w:val="00DA235F"/>
    <w:rsid w:val="00DA3D6E"/>
    <w:rsid w:val="00DA3F02"/>
    <w:rsid w:val="00DA68A4"/>
    <w:rsid w:val="00DB06A7"/>
    <w:rsid w:val="00DB6BE7"/>
    <w:rsid w:val="00DB7F3A"/>
    <w:rsid w:val="00DC0717"/>
    <w:rsid w:val="00DC10AD"/>
    <w:rsid w:val="00DC30AE"/>
    <w:rsid w:val="00DC3E08"/>
    <w:rsid w:val="00DD0668"/>
    <w:rsid w:val="00DD756D"/>
    <w:rsid w:val="00DE2ACF"/>
    <w:rsid w:val="00DF29AA"/>
    <w:rsid w:val="00DF7AC0"/>
    <w:rsid w:val="00DF7E9D"/>
    <w:rsid w:val="00E00163"/>
    <w:rsid w:val="00E01096"/>
    <w:rsid w:val="00E01F93"/>
    <w:rsid w:val="00E02A79"/>
    <w:rsid w:val="00E04913"/>
    <w:rsid w:val="00E067F2"/>
    <w:rsid w:val="00E12989"/>
    <w:rsid w:val="00E14CE6"/>
    <w:rsid w:val="00E16965"/>
    <w:rsid w:val="00E1730B"/>
    <w:rsid w:val="00E2238C"/>
    <w:rsid w:val="00E23387"/>
    <w:rsid w:val="00E24999"/>
    <w:rsid w:val="00E26734"/>
    <w:rsid w:val="00E37B94"/>
    <w:rsid w:val="00E41AA5"/>
    <w:rsid w:val="00E442D5"/>
    <w:rsid w:val="00E51FD8"/>
    <w:rsid w:val="00E52012"/>
    <w:rsid w:val="00E56697"/>
    <w:rsid w:val="00E5747C"/>
    <w:rsid w:val="00E6031D"/>
    <w:rsid w:val="00E6398E"/>
    <w:rsid w:val="00E653C3"/>
    <w:rsid w:val="00E6594D"/>
    <w:rsid w:val="00E679FE"/>
    <w:rsid w:val="00E71492"/>
    <w:rsid w:val="00E7222B"/>
    <w:rsid w:val="00E7549A"/>
    <w:rsid w:val="00E763A3"/>
    <w:rsid w:val="00E76576"/>
    <w:rsid w:val="00E81E14"/>
    <w:rsid w:val="00E832E1"/>
    <w:rsid w:val="00E83F29"/>
    <w:rsid w:val="00E84F18"/>
    <w:rsid w:val="00E8633D"/>
    <w:rsid w:val="00E931B9"/>
    <w:rsid w:val="00EA28B9"/>
    <w:rsid w:val="00EA3333"/>
    <w:rsid w:val="00EA6549"/>
    <w:rsid w:val="00EB1515"/>
    <w:rsid w:val="00EB7D04"/>
    <w:rsid w:val="00EC1F83"/>
    <w:rsid w:val="00ED2118"/>
    <w:rsid w:val="00ED4BDC"/>
    <w:rsid w:val="00ED752B"/>
    <w:rsid w:val="00EE023B"/>
    <w:rsid w:val="00EE1180"/>
    <w:rsid w:val="00EE29FB"/>
    <w:rsid w:val="00EE445C"/>
    <w:rsid w:val="00EF048E"/>
    <w:rsid w:val="00EF17AC"/>
    <w:rsid w:val="00EF6BC2"/>
    <w:rsid w:val="00F014BB"/>
    <w:rsid w:val="00F035C5"/>
    <w:rsid w:val="00F064CF"/>
    <w:rsid w:val="00F11DE7"/>
    <w:rsid w:val="00F134EA"/>
    <w:rsid w:val="00F1457A"/>
    <w:rsid w:val="00F268C1"/>
    <w:rsid w:val="00F405D8"/>
    <w:rsid w:val="00F40A9D"/>
    <w:rsid w:val="00F40B09"/>
    <w:rsid w:val="00F42CB5"/>
    <w:rsid w:val="00F46EBC"/>
    <w:rsid w:val="00F52E07"/>
    <w:rsid w:val="00F55832"/>
    <w:rsid w:val="00F712E8"/>
    <w:rsid w:val="00F71933"/>
    <w:rsid w:val="00F7412A"/>
    <w:rsid w:val="00F75C2D"/>
    <w:rsid w:val="00F80888"/>
    <w:rsid w:val="00F83734"/>
    <w:rsid w:val="00F96954"/>
    <w:rsid w:val="00FA1413"/>
    <w:rsid w:val="00FA220C"/>
    <w:rsid w:val="00FA77B8"/>
    <w:rsid w:val="00FB0FEE"/>
    <w:rsid w:val="00FB1BBA"/>
    <w:rsid w:val="00FB22FD"/>
    <w:rsid w:val="00FB67A0"/>
    <w:rsid w:val="00FB73EF"/>
    <w:rsid w:val="00FB7581"/>
    <w:rsid w:val="00FC6038"/>
    <w:rsid w:val="00FD0590"/>
    <w:rsid w:val="00FD5984"/>
    <w:rsid w:val="00FE0FD0"/>
    <w:rsid w:val="00FF1236"/>
    <w:rsid w:val="00FF37C7"/>
    <w:rsid w:val="00FF6A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F90722-B556-4A87-8DF6-0831E991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507CC6"/>
    <w:rPr>
      <w:sz w:val="24"/>
    </w:rPr>
  </w:style>
  <w:style w:type="paragraph" w:styleId="Otsikko1">
    <w:name w:val="heading 1"/>
    <w:basedOn w:val="Normaali"/>
    <w:next w:val="Normaali"/>
    <w:rsid w:val="00634BDB"/>
    <w:pPr>
      <w:keepNext/>
      <w:spacing w:before="240" w:after="60"/>
      <w:outlineLvl w:val="0"/>
    </w:pPr>
    <w:rPr>
      <w:b/>
      <w:bCs/>
      <w:kern w:val="32"/>
      <w:sz w:val="32"/>
      <w:szCs w:val="32"/>
    </w:rPr>
  </w:style>
  <w:style w:type="paragraph" w:styleId="Otsikko2">
    <w:name w:val="heading 2"/>
    <w:basedOn w:val="Normaali"/>
    <w:next w:val="Normaali"/>
    <w:rsid w:val="00507CC6"/>
    <w:pPr>
      <w:keepNext/>
      <w:spacing w:before="240" w:after="60"/>
      <w:outlineLvl w:val="1"/>
    </w:pPr>
    <w:rPr>
      <w:rFonts w:cs="Arial"/>
      <w:b/>
      <w:bCs/>
      <w:i/>
      <w:iCs/>
      <w:sz w:val="28"/>
      <w:szCs w:val="28"/>
    </w:rPr>
  </w:style>
  <w:style w:type="paragraph" w:styleId="Otsikko3">
    <w:name w:val="heading 3"/>
    <w:basedOn w:val="Normaali"/>
    <w:next w:val="Normaali"/>
    <w:rsid w:val="00507CC6"/>
    <w:pPr>
      <w:keepNext/>
      <w:spacing w:before="240" w:after="60"/>
      <w:outlineLvl w:val="2"/>
    </w:pPr>
    <w:rPr>
      <w:rFonts w:cs="Arial"/>
      <w:b/>
      <w:bCs/>
      <w:sz w:val="26"/>
      <w:szCs w:val="26"/>
    </w:rPr>
  </w:style>
  <w:style w:type="paragraph" w:styleId="Otsikko4">
    <w:name w:val="heading 4"/>
    <w:basedOn w:val="Normaali"/>
    <w:next w:val="Normaali"/>
    <w:rsid w:val="00634BDB"/>
    <w:pPr>
      <w:keepNext/>
      <w:numPr>
        <w:ilvl w:val="3"/>
        <w:numId w:val="23"/>
      </w:numPr>
      <w:spacing w:before="240" w:after="60"/>
      <w:outlineLvl w:val="3"/>
    </w:pPr>
    <w:rPr>
      <w:b/>
      <w:bCs/>
      <w:sz w:val="28"/>
      <w:szCs w:val="28"/>
    </w:rPr>
  </w:style>
  <w:style w:type="paragraph" w:styleId="Otsikko5">
    <w:name w:val="heading 5"/>
    <w:basedOn w:val="Normaali"/>
    <w:next w:val="Normaali"/>
    <w:rsid w:val="00634BDB"/>
    <w:pPr>
      <w:numPr>
        <w:ilvl w:val="4"/>
        <w:numId w:val="23"/>
      </w:numPr>
      <w:spacing w:before="240" w:after="60"/>
      <w:outlineLvl w:val="4"/>
    </w:pPr>
    <w:rPr>
      <w:b/>
      <w:bCs/>
      <w:i/>
      <w:iCs/>
      <w:sz w:val="26"/>
      <w:szCs w:val="26"/>
    </w:rPr>
  </w:style>
  <w:style w:type="paragraph" w:styleId="Otsikko6">
    <w:name w:val="heading 6"/>
    <w:basedOn w:val="Normaali"/>
    <w:next w:val="Normaali"/>
    <w:rsid w:val="00634BDB"/>
    <w:pPr>
      <w:numPr>
        <w:ilvl w:val="5"/>
        <w:numId w:val="23"/>
      </w:numPr>
      <w:spacing w:before="240" w:after="60"/>
      <w:outlineLvl w:val="5"/>
    </w:pPr>
    <w:rPr>
      <w:b/>
      <w:bCs/>
      <w:sz w:val="22"/>
      <w:szCs w:val="22"/>
    </w:rPr>
  </w:style>
  <w:style w:type="paragraph" w:styleId="Otsikko7">
    <w:name w:val="heading 7"/>
    <w:basedOn w:val="Normaali"/>
    <w:next w:val="Normaali"/>
    <w:rsid w:val="00634BDB"/>
    <w:pPr>
      <w:numPr>
        <w:ilvl w:val="6"/>
        <w:numId w:val="23"/>
      </w:numPr>
      <w:spacing w:before="240" w:after="60"/>
      <w:outlineLvl w:val="6"/>
    </w:pPr>
    <w:rPr>
      <w:szCs w:val="24"/>
    </w:rPr>
  </w:style>
  <w:style w:type="paragraph" w:styleId="Otsikko8">
    <w:name w:val="heading 8"/>
    <w:basedOn w:val="Normaali"/>
    <w:next w:val="Normaali"/>
    <w:rsid w:val="00634BDB"/>
    <w:pPr>
      <w:numPr>
        <w:ilvl w:val="7"/>
        <w:numId w:val="23"/>
      </w:numPr>
      <w:spacing w:before="240" w:after="60"/>
      <w:outlineLvl w:val="7"/>
    </w:pPr>
    <w:rPr>
      <w:i/>
      <w:iCs/>
      <w:szCs w:val="24"/>
    </w:rPr>
  </w:style>
  <w:style w:type="paragraph" w:styleId="Otsikko9">
    <w:name w:val="heading 9"/>
    <w:basedOn w:val="Normaali"/>
    <w:next w:val="Normaali"/>
    <w:rsid w:val="00507CC6"/>
    <w:pPr>
      <w:numPr>
        <w:ilvl w:val="8"/>
        <w:numId w:val="23"/>
      </w:numPr>
      <w:spacing w:before="240" w:after="60"/>
      <w:outlineLvl w:val="8"/>
    </w:pPr>
    <w:rPr>
      <w:rFonts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semiHidden/>
    <w:rsid w:val="00634BDB"/>
    <w:pPr>
      <w:tabs>
        <w:tab w:val="right" w:pos="9639"/>
      </w:tabs>
      <w:spacing w:before="240"/>
      <w:ind w:left="1298" w:right="851" w:hanging="1298"/>
    </w:pPr>
    <w:rPr>
      <w:caps/>
    </w:rPr>
  </w:style>
  <w:style w:type="paragraph" w:styleId="Seliteteksti">
    <w:name w:val="Balloon Text"/>
    <w:basedOn w:val="Normaali"/>
    <w:semiHidden/>
    <w:rsid w:val="00634BDB"/>
    <w:rPr>
      <w:rFonts w:cs="Tahoma"/>
      <w:sz w:val="16"/>
      <w:szCs w:val="16"/>
    </w:rPr>
  </w:style>
  <w:style w:type="paragraph" w:styleId="Makroteksti">
    <w:name w:val="macro"/>
    <w:semiHidden/>
    <w:rsid w:val="00634BD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character" w:styleId="Sivunumero">
    <w:name w:val="page number"/>
    <w:basedOn w:val="Kappaleenoletusfontti"/>
    <w:rsid w:val="003D3EB1"/>
  </w:style>
  <w:style w:type="table" w:styleId="TaulukkoRuudukko">
    <w:name w:val="Table Grid"/>
    <w:basedOn w:val="Normaalitaulukko"/>
    <w:rsid w:val="003D3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rsid w:val="003D3EB1"/>
    <w:rPr>
      <w:color w:val="0000FF"/>
      <w:u w:val="single"/>
    </w:rPr>
  </w:style>
  <w:style w:type="paragraph" w:customStyle="1" w:styleId="VMAlatunniste">
    <w:name w:val="VM_Alatunniste"/>
    <w:rsid w:val="00634BDB"/>
    <w:rPr>
      <w:rFonts w:cs="Arial"/>
      <w:sz w:val="16"/>
      <w:szCs w:val="24"/>
    </w:rPr>
  </w:style>
  <w:style w:type="paragraph" w:customStyle="1" w:styleId="VMRiippuva">
    <w:name w:val="VM_Riippuva"/>
    <w:basedOn w:val="VMNormaaliSisentmtn"/>
    <w:next w:val="VMleipteksti"/>
    <w:qFormat/>
    <w:rsid w:val="00634BDB"/>
    <w:pPr>
      <w:ind w:left="2608" w:hanging="2608"/>
    </w:pPr>
  </w:style>
  <w:style w:type="paragraph" w:customStyle="1" w:styleId="VMNormaaliSisentmtn">
    <w:name w:val="VM_Normaali_Sisentämätön"/>
    <w:qFormat/>
    <w:rsid w:val="00634BDB"/>
    <w:rPr>
      <w:sz w:val="24"/>
    </w:rPr>
  </w:style>
  <w:style w:type="paragraph" w:customStyle="1" w:styleId="VMleipteksti">
    <w:name w:val="VM_leipäteksti"/>
    <w:basedOn w:val="VMNormaaliSisentmtn"/>
    <w:qFormat/>
    <w:rsid w:val="00634BDB"/>
    <w:pPr>
      <w:ind w:left="2608"/>
    </w:pPr>
    <w:rPr>
      <w:szCs w:val="24"/>
    </w:rPr>
  </w:style>
  <w:style w:type="paragraph" w:customStyle="1" w:styleId="VMLuettelonkappaletyyppi">
    <w:name w:val="VM_Luettelon kappaletyyppi"/>
    <w:basedOn w:val="VMNormaaliSisentmtn"/>
    <w:qFormat/>
    <w:rsid w:val="00634BDB"/>
    <w:pPr>
      <w:numPr>
        <w:numId w:val="16"/>
      </w:numPr>
    </w:pPr>
    <w:rPr>
      <w:szCs w:val="24"/>
    </w:rPr>
  </w:style>
  <w:style w:type="paragraph" w:customStyle="1" w:styleId="VMOtsikko1">
    <w:name w:val="VM_Otsikko 1"/>
    <w:next w:val="VMleipteksti"/>
    <w:qFormat/>
    <w:rsid w:val="00634BDB"/>
    <w:pPr>
      <w:keepNext/>
      <w:spacing w:before="320" w:after="200"/>
      <w:outlineLvl w:val="0"/>
    </w:pPr>
    <w:rPr>
      <w:b/>
      <w:bCs/>
      <w:kern w:val="32"/>
      <w:sz w:val="26"/>
      <w:szCs w:val="32"/>
    </w:rPr>
  </w:style>
  <w:style w:type="paragraph" w:customStyle="1" w:styleId="VMAsiakirjanidver">
    <w:name w:val="VM_Asiakirjan id&amp;ver"/>
    <w:rsid w:val="00634BDB"/>
    <w:rPr>
      <w:sz w:val="14"/>
    </w:rPr>
  </w:style>
  <w:style w:type="paragraph" w:customStyle="1" w:styleId="VMYltunniste">
    <w:name w:val="VM_Ylätunniste"/>
    <w:rsid w:val="00634BDB"/>
    <w:pPr>
      <w:tabs>
        <w:tab w:val="left" w:pos="1304"/>
        <w:tab w:val="left" w:pos="2608"/>
        <w:tab w:val="left" w:pos="3912"/>
        <w:tab w:val="left" w:pos="5216"/>
        <w:tab w:val="left" w:pos="6521"/>
        <w:tab w:val="left" w:pos="7825"/>
        <w:tab w:val="left" w:pos="9129"/>
      </w:tabs>
    </w:pPr>
    <w:rPr>
      <w:sz w:val="24"/>
      <w:szCs w:val="24"/>
    </w:rPr>
  </w:style>
  <w:style w:type="paragraph" w:customStyle="1" w:styleId="VMOtsikko2">
    <w:name w:val="VM_Otsikko 2"/>
    <w:next w:val="VMleipteksti"/>
    <w:qFormat/>
    <w:rsid w:val="00634BDB"/>
    <w:pPr>
      <w:spacing w:before="320" w:after="200"/>
    </w:pPr>
    <w:rPr>
      <w:b/>
      <w:sz w:val="24"/>
    </w:rPr>
  </w:style>
  <w:style w:type="paragraph" w:customStyle="1" w:styleId="VMAsiakohta">
    <w:name w:val="VM_Asiakohta"/>
    <w:basedOn w:val="VMNormaaliSisentmtn"/>
    <w:next w:val="VMleipteksti"/>
    <w:rsid w:val="00634BDB"/>
    <w:pPr>
      <w:numPr>
        <w:numId w:val="21"/>
      </w:numPr>
      <w:spacing w:before="240" w:after="240"/>
    </w:pPr>
  </w:style>
  <w:style w:type="paragraph" w:customStyle="1" w:styleId="VMOtsikko3">
    <w:name w:val="VM_Otsikko 3"/>
    <w:next w:val="VMleipteksti"/>
    <w:qFormat/>
    <w:rsid w:val="00634BDB"/>
    <w:pPr>
      <w:spacing w:before="320" w:after="200"/>
    </w:pPr>
    <w:rPr>
      <w:i/>
      <w:sz w:val="24"/>
    </w:rPr>
  </w:style>
  <w:style w:type="paragraph" w:customStyle="1" w:styleId="VMluettelonumeroin">
    <w:name w:val="VM_luettelo_numeroin"/>
    <w:basedOn w:val="VMNormaaliSisentmtn"/>
    <w:qFormat/>
    <w:rsid w:val="00634BDB"/>
    <w:pPr>
      <w:numPr>
        <w:numId w:val="23"/>
      </w:numPr>
    </w:pPr>
  </w:style>
  <w:style w:type="paragraph" w:customStyle="1" w:styleId="VMOtsikkonum1">
    <w:name w:val="VM_Otsikko_num 1"/>
    <w:next w:val="VMleipteksti"/>
    <w:qFormat/>
    <w:rsid w:val="00634BDB"/>
    <w:pPr>
      <w:numPr>
        <w:numId w:val="24"/>
      </w:numPr>
      <w:spacing w:before="320" w:after="200"/>
    </w:pPr>
    <w:rPr>
      <w:b/>
      <w:sz w:val="26"/>
    </w:rPr>
  </w:style>
  <w:style w:type="paragraph" w:customStyle="1" w:styleId="VMOtsikkonum2">
    <w:name w:val="VM_Otsikko_num 2"/>
    <w:next w:val="VMleipteksti"/>
    <w:qFormat/>
    <w:rsid w:val="00AB5E0D"/>
    <w:pPr>
      <w:numPr>
        <w:ilvl w:val="1"/>
        <w:numId w:val="25"/>
      </w:numPr>
      <w:spacing w:before="320" w:after="200"/>
      <w:ind w:left="397" w:hanging="397"/>
      <w:outlineLvl w:val="1"/>
    </w:pPr>
    <w:rPr>
      <w:b/>
      <w:sz w:val="24"/>
    </w:rPr>
  </w:style>
  <w:style w:type="paragraph" w:customStyle="1" w:styleId="VMOtsikkonum3">
    <w:name w:val="VM_Otsikko_num 3"/>
    <w:next w:val="VMleipteksti"/>
    <w:qFormat/>
    <w:rsid w:val="00AB5E0D"/>
    <w:pPr>
      <w:numPr>
        <w:ilvl w:val="2"/>
        <w:numId w:val="26"/>
      </w:numPr>
      <w:spacing w:before="320" w:after="200"/>
      <w:ind w:left="567" w:hanging="567"/>
      <w:outlineLvl w:val="2"/>
    </w:pPr>
    <w:rPr>
      <w:i/>
      <w:sz w:val="24"/>
    </w:rPr>
  </w:style>
  <w:style w:type="paragraph" w:customStyle="1" w:styleId="VMLuettelotyylipallukka">
    <w:name w:val="VM_Luettelotyyli_pallukka"/>
    <w:basedOn w:val="VMNormaaliSisentmtn"/>
    <w:qFormat/>
    <w:rsid w:val="00AB5E0D"/>
    <w:pPr>
      <w:numPr>
        <w:numId w:val="43"/>
      </w:numPr>
      <w:spacing w:after="120"/>
    </w:pPr>
  </w:style>
  <w:style w:type="paragraph" w:styleId="Alatunniste">
    <w:name w:val="footer"/>
    <w:basedOn w:val="Normaali"/>
    <w:rsid w:val="00ED4BDC"/>
    <w:pPr>
      <w:tabs>
        <w:tab w:val="center" w:pos="4819"/>
        <w:tab w:val="right" w:pos="9638"/>
      </w:tabs>
    </w:pPr>
  </w:style>
  <w:style w:type="paragraph" w:styleId="Yltunniste">
    <w:name w:val="header"/>
    <w:basedOn w:val="Normaali"/>
    <w:link w:val="YltunnisteChar"/>
    <w:rsid w:val="001D14FC"/>
    <w:pPr>
      <w:tabs>
        <w:tab w:val="center" w:pos="4819"/>
        <w:tab w:val="right" w:pos="9638"/>
      </w:tabs>
    </w:pPr>
  </w:style>
  <w:style w:type="character" w:customStyle="1" w:styleId="YltunnisteChar">
    <w:name w:val="Ylätunniste Char"/>
    <w:basedOn w:val="Kappaleenoletusfontti"/>
    <w:link w:val="Yltunniste"/>
    <w:rsid w:val="001D14FC"/>
    <w:rPr>
      <w:sz w:val="24"/>
    </w:rPr>
  </w:style>
  <w:style w:type="paragraph" w:customStyle="1" w:styleId="Leiptekstivasen">
    <w:name w:val="Leipäteksti vasen"/>
    <w:basedOn w:val="Leipteksti"/>
    <w:rsid w:val="00755257"/>
    <w:pPr>
      <w:spacing w:after="0"/>
    </w:pPr>
    <w:rPr>
      <w:sz w:val="22"/>
    </w:rPr>
  </w:style>
  <w:style w:type="paragraph" w:styleId="Leipteksti">
    <w:name w:val="Body Text"/>
    <w:basedOn w:val="Normaali"/>
    <w:link w:val="LeiptekstiChar"/>
    <w:semiHidden/>
    <w:unhideWhenUsed/>
    <w:rsid w:val="00755257"/>
    <w:pPr>
      <w:spacing w:after="120"/>
    </w:pPr>
  </w:style>
  <w:style w:type="character" w:customStyle="1" w:styleId="LeiptekstiChar">
    <w:name w:val="Leipäteksti Char"/>
    <w:basedOn w:val="Kappaleenoletusfontti"/>
    <w:link w:val="Leipteksti"/>
    <w:semiHidden/>
    <w:rsid w:val="00755257"/>
    <w:rPr>
      <w:sz w:val="24"/>
    </w:rPr>
  </w:style>
  <w:style w:type="character" w:styleId="Kommentinviite">
    <w:name w:val="annotation reference"/>
    <w:basedOn w:val="Kappaleenoletusfontti"/>
    <w:rsid w:val="00E12989"/>
    <w:rPr>
      <w:sz w:val="16"/>
      <w:szCs w:val="16"/>
    </w:rPr>
  </w:style>
  <w:style w:type="paragraph" w:styleId="Kommentinteksti">
    <w:name w:val="annotation text"/>
    <w:basedOn w:val="Normaali"/>
    <w:link w:val="KommentintekstiChar"/>
    <w:rsid w:val="00E12989"/>
    <w:rPr>
      <w:sz w:val="20"/>
    </w:rPr>
  </w:style>
  <w:style w:type="character" w:customStyle="1" w:styleId="KommentintekstiChar">
    <w:name w:val="Kommentin teksti Char"/>
    <w:basedOn w:val="Kappaleenoletusfontti"/>
    <w:link w:val="Kommentinteksti"/>
    <w:rsid w:val="00E12989"/>
  </w:style>
  <w:style w:type="paragraph" w:styleId="Luettelokappale">
    <w:name w:val="List Paragraph"/>
    <w:basedOn w:val="Normaali"/>
    <w:uiPriority w:val="34"/>
    <w:rsid w:val="002C34AE"/>
    <w:pPr>
      <w:ind w:left="720"/>
      <w:contextualSpacing/>
    </w:pPr>
  </w:style>
  <w:style w:type="paragraph" w:styleId="Kommentinotsikko">
    <w:name w:val="annotation subject"/>
    <w:basedOn w:val="Kommentinteksti"/>
    <w:next w:val="Kommentinteksti"/>
    <w:link w:val="KommentinotsikkoChar"/>
    <w:semiHidden/>
    <w:unhideWhenUsed/>
    <w:rsid w:val="000D2488"/>
    <w:rPr>
      <w:b/>
      <w:bCs/>
    </w:rPr>
  </w:style>
  <w:style w:type="character" w:customStyle="1" w:styleId="KommentinotsikkoChar">
    <w:name w:val="Kommentin otsikko Char"/>
    <w:basedOn w:val="KommentintekstiChar"/>
    <w:link w:val="Kommentinotsikko"/>
    <w:semiHidden/>
    <w:rsid w:val="000D2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4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10895\AppData\Roaming\Microsoft\Mallit\TWeb2007.do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276E4-3185-4D41-A2F9-B39CDA0F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TWeb2007.dotm</Template>
  <TotalTime>1</TotalTime>
  <Pages>2</Pages>
  <Words>386</Words>
  <Characters>3130</Characters>
  <Application>Microsoft Office Word</Application>
  <DocSecurity>8</DocSecurity>
  <Lines>26</Lines>
  <Paragraphs>7</Paragraphs>
  <ScaleCrop>false</ScaleCrop>
  <HeadingPairs>
    <vt:vector size="2" baseType="variant">
      <vt:variant>
        <vt:lpstr>Otsikko</vt:lpstr>
      </vt:variant>
      <vt:variant>
        <vt:i4>1</vt:i4>
      </vt:variant>
    </vt:vector>
  </HeadingPairs>
  <TitlesOfParts>
    <vt:vector size="1" baseType="lpstr">
      <vt:lpstr>VM</vt:lpstr>
    </vt:vector>
  </TitlesOfParts>
  <Company>VIP</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dc:title>
  <dc:subject>Tweb asiakirjamalli</dc:subject>
  <dc:creator>Triplan</dc:creator>
  <cp:lastModifiedBy>Savinen Marianne</cp:lastModifiedBy>
  <cp:revision>2</cp:revision>
  <cp:lastPrinted>2018-12-14T06:31:00Z</cp:lastPrinted>
  <dcterms:created xsi:type="dcterms:W3CDTF">2019-06-28T08:56:00Z</dcterms:created>
  <dcterms:modified xsi:type="dcterms:W3CDTF">2019-06-28T08:56:00Z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Nimityspäätösmalli - RUOTSI</vt:lpwstr>
  </property>
  <property fmtid="{D5CDD505-2E9C-101B-9397-08002B2CF9AE}" pid="7" name="tweb_doc_publicityclass">
    <vt:lpwstr/>
  </property>
  <property fmtid="{D5CDD505-2E9C-101B-9397-08002B2CF9AE}" pid="8" name="tweb_doc_status">
    <vt:lpwstr>Luonnos</vt:lpwstr>
  </property>
  <property fmtid="{D5CDD505-2E9C-101B-9397-08002B2CF9AE}" pid="9" name="tweb_doc_creator">
    <vt:lpwstr>Grahn Merja</vt:lpwstr>
  </property>
  <property fmtid="{D5CDD505-2E9C-101B-9397-08002B2CF9AE}" pid="10" name="tweb_doc_publisher">
    <vt:lpwstr>Valtiovarainministeriö/Valtionhallinnon kehittämisosasto</vt:lpwstr>
  </property>
  <property fmtid="{D5CDD505-2E9C-101B-9397-08002B2CF9AE}" pid="11" name="tweb_doc_contributor">
    <vt:lpwstr/>
  </property>
  <property fmtid="{D5CDD505-2E9C-101B-9397-08002B2CF9AE}" pid="12" name="tweb_doc_language">
    <vt:lpwstr>suomi</vt:lpwstr>
  </property>
  <property fmtid="{D5CDD505-2E9C-101B-9397-08002B2CF9AE}" pid="13" name="tweb_doc_fileextension">
    <vt:lpwstr>DOCX</vt:lpwstr>
  </property>
  <property fmtid="{D5CDD505-2E9C-101B-9397-08002B2CF9AE}" pid="14" name="tweb_doc_description">
    <vt:lpwstr/>
  </property>
  <property fmtid="{D5CDD505-2E9C-101B-9397-08002B2CF9AE}" pid="15" name="tweb_doc_securityreason">
    <vt:lpwstr/>
  </property>
  <property fmtid="{D5CDD505-2E9C-101B-9397-08002B2CF9AE}" pid="16" name="tweb_doc_securityperiodend">
    <vt:lpwstr/>
  </property>
  <property fmtid="{D5CDD505-2E9C-101B-9397-08002B2CF9AE}" pid="17" name="tweb_doc_created">
    <vt:lpwstr>28.02.2019</vt:lpwstr>
  </property>
  <property fmtid="{D5CDD505-2E9C-101B-9397-08002B2CF9AE}" pid="18" name="tweb_doc_modified">
    <vt:lpwstr>28.02.2019</vt:lpwstr>
  </property>
  <property fmtid="{D5CDD505-2E9C-101B-9397-08002B2CF9AE}" pid="19" name="tweb_doc_available">
    <vt:lpwstr/>
  </property>
  <property fmtid="{D5CDD505-2E9C-101B-9397-08002B2CF9AE}" pid="20" name="tweb_doc_acquired">
    <vt:lpwstr/>
  </property>
  <property fmtid="{D5CDD505-2E9C-101B-9397-08002B2CF9AE}" pid="21" name="tweb_doc_issued">
    <vt:lpwstr/>
  </property>
  <property fmtid="{D5CDD505-2E9C-101B-9397-08002B2CF9AE}" pid="22" name="tweb_doc_accepted">
    <vt:lpwstr/>
  </property>
  <property fmtid="{D5CDD505-2E9C-101B-9397-08002B2CF9AE}" pid="23" name="tweb_doc_validfrom">
    <vt:lpwstr/>
  </property>
  <property fmtid="{D5CDD505-2E9C-101B-9397-08002B2CF9AE}" pid="24" name="tweb_doc_validto">
    <vt:lpwstr/>
  </property>
  <property fmtid="{D5CDD505-2E9C-101B-9397-08002B2CF9AE}" pid="25" name="tweb_doc_protectionclass">
    <vt:lpwstr>Ei suojeluluokiteltu</vt:lpwstr>
  </property>
  <property fmtid="{D5CDD505-2E9C-101B-9397-08002B2CF9AE}" pid="26" name="tweb_doc_retentionperiodend">
    <vt:lpwstr/>
  </property>
  <property fmtid="{D5CDD505-2E9C-101B-9397-08002B2CF9AE}" pid="27" name="tweb_doc_storagelocation">
    <vt:lpwstr>Mahti</vt:lpwstr>
  </property>
  <property fmtid="{D5CDD505-2E9C-101B-9397-08002B2CF9AE}" pid="28" name="tweb_doc_publicationid">
    <vt:lpwstr/>
  </property>
  <property fmtid="{D5CDD505-2E9C-101B-9397-08002B2CF9AE}" pid="29" name="tweb_doc_copyright">
    <vt:lpwstr/>
  </property>
  <property fmtid="{D5CDD505-2E9C-101B-9397-08002B2CF9AE}" pid="30" name="tweb_doc_subjectlist">
    <vt:lpwstr>Asiasanat</vt:lpwstr>
  </property>
  <property fmtid="{D5CDD505-2E9C-101B-9397-08002B2CF9AE}" pid="31" name="tweb_doc_id">
    <vt:lpwstr>608605</vt:lpwstr>
  </property>
  <property fmtid="{D5CDD505-2E9C-101B-9397-08002B2CF9AE}" pid="32" name="tweb_doc_securityclass">
    <vt:lpwstr/>
  </property>
  <property fmtid="{D5CDD505-2E9C-101B-9397-08002B2CF9AE}" pid="33" name="tweb_doc_securityperiod">
    <vt:lpwstr>0</vt:lpwstr>
  </property>
  <property fmtid="{D5CDD505-2E9C-101B-9397-08002B2CF9AE}" pid="34" name="tweb_doc_retentionperiodstart">
    <vt:lpwstr/>
  </property>
  <property fmtid="{D5CDD505-2E9C-101B-9397-08002B2CF9AE}" pid="35" name="tweb_doc_pages">
    <vt:lpwstr>Sivumäärä</vt:lpwstr>
  </property>
  <property fmtid="{D5CDD505-2E9C-101B-9397-08002B2CF9AE}" pid="36" name="tweb_doc_version">
    <vt:lpwstr>2</vt:lpwstr>
  </property>
  <property fmtid="{D5CDD505-2E9C-101B-9397-08002B2CF9AE}" pid="37" name="tweb_user_name">
    <vt:lpwstr>Grahn Merja</vt:lpwstr>
  </property>
  <property fmtid="{D5CDD505-2E9C-101B-9397-08002B2CF9AE}" pid="38" name="tweb_user_surname">
    <vt:lpwstr>Grahn</vt:lpwstr>
  </property>
  <property fmtid="{D5CDD505-2E9C-101B-9397-08002B2CF9AE}" pid="39" name="tweb_user_givenname">
    <vt:lpwstr>Merja</vt:lpwstr>
  </property>
  <property fmtid="{D5CDD505-2E9C-101B-9397-08002B2CF9AE}" pid="40" name="tweb_user_title">
    <vt:lpwstr>Tutkimussihteeri</vt:lpwstr>
  </property>
  <property fmtid="{D5CDD505-2E9C-101B-9397-08002B2CF9AE}" pid="41" name="tweb_user_telephonenumber">
    <vt:lpwstr>+358295530296</vt:lpwstr>
  </property>
  <property fmtid="{D5CDD505-2E9C-101B-9397-08002B2CF9AE}" pid="42" name="tweb_user_facsimiletelephonenumber">
    <vt:lpwstr/>
  </property>
  <property fmtid="{D5CDD505-2E9C-101B-9397-08002B2CF9AE}" pid="43" name="tweb_user_rfc822mailbox">
    <vt:lpwstr>Merja.Grahn@vm.fi</vt:lpwstr>
  </property>
  <property fmtid="{D5CDD505-2E9C-101B-9397-08002B2CF9AE}" pid="44" name="tweb_user_roomnumber">
    <vt:lpwstr/>
  </property>
  <property fmtid="{D5CDD505-2E9C-101B-9397-08002B2CF9AE}" pid="45" name="tweb_user_organization">
    <vt:lpwstr>Valtiovarainministeriö</vt:lpwstr>
  </property>
  <property fmtid="{D5CDD505-2E9C-101B-9397-08002B2CF9AE}" pid="46" name="tweb_user_department">
    <vt:lpwstr>Valtionhallinnon kehittämisosasto</vt:lpwstr>
  </property>
  <property fmtid="{D5CDD505-2E9C-101B-9397-08002B2CF9AE}" pid="47" name="tweb_user_group">
    <vt:lpwstr>Henkilöstöpolitiikkayksikkö</vt:lpwstr>
  </property>
  <property fmtid="{D5CDD505-2E9C-101B-9397-08002B2CF9AE}" pid="48" name="tweb_user_postaladdress">
    <vt:lpwstr>Satamakatu 3</vt:lpwstr>
  </property>
  <property fmtid="{D5CDD505-2E9C-101B-9397-08002B2CF9AE}" pid="49" name="tweb_user_postalcode">
    <vt:lpwstr/>
  </property>
  <property fmtid="{D5CDD505-2E9C-101B-9397-08002B2CF9AE}" pid="50" name="tweb_doc_identifier">
    <vt:lpwstr>VM/2643/00.00.00/2018</vt:lpwstr>
  </property>
  <property fmtid="{D5CDD505-2E9C-101B-9397-08002B2CF9AE}" pid="51" name="tweb_doc_typename">
    <vt:lpwstr>Ohjeen liite</vt:lpwstr>
  </property>
  <property fmtid="{D5CDD505-2E9C-101B-9397-08002B2CF9AE}" pid="52" name="tweb_doc_decisionnumber">
    <vt:lpwstr/>
  </property>
  <property fmtid="{D5CDD505-2E9C-101B-9397-08002B2CF9AE}" pid="53" name="tweb_doc_decisionyear">
    <vt:lpwstr>0</vt:lpwstr>
  </property>
  <property fmtid="{D5CDD505-2E9C-101B-9397-08002B2CF9AE}" pid="54" name="tweb_doc_agent_type">
    <vt:lpwstr>Osapuoli, rooli</vt:lpwstr>
  </property>
  <property fmtid="{D5CDD505-2E9C-101B-9397-08002B2CF9AE}" pid="55" name="tweb_doc_agent_personalname">
    <vt:lpwstr> </vt:lpwstr>
  </property>
  <property fmtid="{D5CDD505-2E9C-101B-9397-08002B2CF9AE}" pid="56" name="tweb_doc_agent_corporatename">
    <vt:lpwstr> </vt:lpwstr>
  </property>
  <property fmtid="{D5CDD505-2E9C-101B-9397-08002B2CF9AE}" pid="57" name="tweb_doc_agent_ssn">
    <vt:lpwstr>Osapuoli, hetu</vt:lpwstr>
  </property>
  <property fmtid="{D5CDD505-2E9C-101B-9397-08002B2CF9AE}" pid="58" name="tweb_doc_agent_street">
    <vt:lpwstr> </vt:lpwstr>
  </property>
  <property fmtid="{D5CDD505-2E9C-101B-9397-08002B2CF9AE}" pid="59" name="tweb_doc_agent_postcode">
    <vt:lpwstr> </vt:lpwstr>
  </property>
  <property fmtid="{D5CDD505-2E9C-101B-9397-08002B2CF9AE}" pid="60" name="tweb_doc_agent_city">
    <vt:lpwstr> </vt:lpwstr>
  </property>
  <property fmtid="{D5CDD505-2E9C-101B-9397-08002B2CF9AE}" pid="61" name="tweb_doc_agent_telephone">
    <vt:lpwstr> </vt:lpwstr>
  </property>
  <property fmtid="{D5CDD505-2E9C-101B-9397-08002B2CF9AE}" pid="62" name="tweb_doc_agent_telefax">
    <vt:lpwstr>Osapuoli, fax</vt:lpwstr>
  </property>
  <property fmtid="{D5CDD505-2E9C-101B-9397-08002B2CF9AE}" pid="63" name="tweb_doc_agent_email">
    <vt:lpwstr> </vt:lpwstr>
  </property>
  <property fmtid="{D5CDD505-2E9C-101B-9397-08002B2CF9AE}" pid="64" name="tweb_doc_agent_www">
    <vt:lpwstr>Osapuoli, www</vt:lpwstr>
  </property>
  <property fmtid="{D5CDD505-2E9C-101B-9397-08002B2CF9AE}" pid="65" name="tweb_doc_meta_2600">
    <vt:lpwstr>Dyn. Perustelut</vt:lpwstr>
  </property>
  <property fmtid="{D5CDD505-2E9C-101B-9397-08002B2CF9AE}" pid="66" name="tweb_doc_meta_2601">
    <vt:lpwstr>Dyn. Kustannukset</vt:lpwstr>
  </property>
  <property fmtid="{D5CDD505-2E9C-101B-9397-08002B2CF9AE}" pid="67" name="tweb_doc_meta_2602">
    <vt:lpwstr>Dyn. Päätös</vt:lpwstr>
  </property>
  <property fmtid="{D5CDD505-2E9C-101B-9397-08002B2CF9AE}" pid="68" name="tweb_doc_meta_2603">
    <vt:lpwstr>Dyn. Lisätietoja</vt:lpwstr>
  </property>
  <property fmtid="{D5CDD505-2E9C-101B-9397-08002B2CF9AE}" pid="69" name="tweb_doc_meta_2604">
    <vt:lpwstr>Dyn. Tiedoksi</vt:lpwstr>
  </property>
  <property fmtid="{D5CDD505-2E9C-101B-9397-08002B2CF9AE}" pid="70" name="tweb_doc_solver">
    <vt:lpwstr/>
  </property>
  <property fmtid="{D5CDD505-2E9C-101B-9397-08002B2CF9AE}" pid="71" name="tweb_doc_presenter">
    <vt:lpwstr>Lautiainen Miska</vt:lpwstr>
  </property>
  <property fmtid="{D5CDD505-2E9C-101B-9397-08002B2CF9AE}" pid="72" name="tweb_doc_otherid">
    <vt:lpwstr/>
  </property>
  <property fmtid="{D5CDD505-2E9C-101B-9397-08002B2CF9AE}" pid="73" name="tweb_doc_mamiversion">
    <vt:lpwstr>0.1</vt:lpwstr>
  </property>
  <property fmtid="{D5CDD505-2E9C-101B-9397-08002B2CF9AE}" pid="74" name="tweb_doc_deadline">
    <vt:lpwstr/>
  </property>
  <property fmtid="{D5CDD505-2E9C-101B-9397-08002B2CF9AE}" pid="75" name="tweb_doc_typecode">
    <vt:lpwstr>00.00.00.8</vt:lpwstr>
  </property>
  <property fmtid="{D5CDD505-2E9C-101B-9397-08002B2CF9AE}" pid="76" name="tweb_doc_securityperiodstart">
    <vt:lpwstr/>
  </property>
  <property fmtid="{D5CDD505-2E9C-101B-9397-08002B2CF9AE}" pid="77" name="tweb_doc_owner">
    <vt:lpwstr>Grahn Merja</vt:lpwstr>
  </property>
  <property fmtid="{D5CDD505-2E9C-101B-9397-08002B2CF9AE}" pid="78" name="tweb_doc_xsubjectlist">
    <vt:lpwstr/>
  </property>
  <property fmtid="{D5CDD505-2E9C-101B-9397-08002B2CF9AE}" pid="79" name="TwebKey">
    <vt:lpwstr>2e3503b95577b701170c774b82ede71#vm.mahti2.vn.fi!/TWeb/toaxfront!80!0</vt:lpwstr>
  </property>
  <property fmtid="{D5CDD505-2E9C-101B-9397-08002B2CF9AE}" pid="80" name="tweb_doc_atts">
    <vt:lpwstr/>
  </property>
  <property fmtid="{D5CDD505-2E9C-101B-9397-08002B2CF9AE}" pid="81" name="tweb_doc_eoperators">
    <vt:lpwstr/>
  </property>
  <property fmtid="{D5CDD505-2E9C-101B-9397-08002B2CF9AE}" pid="82" name="tweb_doc_alternativetitle">
    <vt:lpwstr/>
  </property>
</Properties>
</file>