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05329"/>
        <w:docPartObj>
          <w:docPartGallery w:val="Cover Pages"/>
          <w:docPartUnique/>
        </w:docPartObj>
      </w:sdtPr>
      <w:sdtEndPr/>
      <w:sdtContent>
        <w:p w14:paraId="0E46907F" w14:textId="126B46CB" w:rsidR="00AF4865" w:rsidRDefault="00AF4865"/>
        <w:p w14:paraId="7D114672" w14:textId="77777777" w:rsidR="00AF4865" w:rsidRDefault="00AF4865"/>
        <w:p w14:paraId="72F76F14" w14:textId="77777777" w:rsidR="00AF4865" w:rsidRDefault="00AF4865"/>
        <w:p w14:paraId="7023719A" w14:textId="77777777" w:rsidR="00AF4865" w:rsidRDefault="00AF4865"/>
        <w:p w14:paraId="37218C34" w14:textId="77777777" w:rsidR="00AF4865" w:rsidRDefault="00AF4865"/>
        <w:p w14:paraId="6DA6DA6B" w14:textId="77777777" w:rsidR="00AF4865" w:rsidRPr="00E66DDD" w:rsidRDefault="00AF4865" w:rsidP="00AF4865">
          <w:pPr>
            <w:rPr>
              <w:rFonts w:asciiTheme="minorHAnsi" w:hAnsiTheme="minorHAnsi" w:cstheme="minorHAnsi"/>
              <w:b/>
              <w:sz w:val="44"/>
            </w:rPr>
          </w:pPr>
        </w:p>
        <w:p w14:paraId="32E2B455" w14:textId="4F01F40F" w:rsidR="00AF4865" w:rsidRDefault="00AF4865" w:rsidP="00AC7E41">
          <w:pPr>
            <w:pStyle w:val="Otsikko1"/>
          </w:pPr>
          <w:bookmarkStart w:id="0" w:name="_Toc74210482"/>
          <w:r>
            <w:t xml:space="preserve">Ohjeistus </w:t>
          </w:r>
          <w:r w:rsidRPr="00AC7E41">
            <w:t>viranomaisille</w:t>
          </w:r>
          <w:r>
            <w:t xml:space="preserve"> palvelulupauksen </w:t>
          </w:r>
          <w:r>
            <w:br/>
            <w:t xml:space="preserve">antamiseen </w:t>
          </w:r>
          <w:r w:rsidR="002E0E55">
            <w:t>2021</w:t>
          </w:r>
          <w:bookmarkEnd w:id="0"/>
        </w:p>
        <w:p w14:paraId="71B66978" w14:textId="77777777" w:rsidR="00AF4865" w:rsidRDefault="00AF4865" w:rsidP="00AF4865"/>
        <w:p w14:paraId="49320C44" w14:textId="77777777" w:rsidR="00AF4865" w:rsidRDefault="00AF4865" w:rsidP="00AF4865"/>
        <w:p w14:paraId="3A8C75F7" w14:textId="77777777" w:rsidR="00AF4865" w:rsidRDefault="00AF4865" w:rsidP="00AF4865"/>
        <w:p w14:paraId="180FB2FC" w14:textId="77777777" w:rsidR="00AF4865" w:rsidRDefault="00AF4865" w:rsidP="00AF4865">
          <w:bookmarkStart w:id="1" w:name="_GoBack"/>
          <w:bookmarkEnd w:id="1"/>
        </w:p>
        <w:p w14:paraId="0B02B240" w14:textId="77777777" w:rsidR="00AF4865" w:rsidRDefault="00AF4865" w:rsidP="00AF4865"/>
        <w:p w14:paraId="65DCE1D7" w14:textId="77777777" w:rsidR="00AF4865" w:rsidRDefault="00AF4865" w:rsidP="00AF4865"/>
        <w:p w14:paraId="39D923E8" w14:textId="77777777" w:rsidR="00AF4865" w:rsidRDefault="00AF4865" w:rsidP="00AF4865"/>
        <w:p w14:paraId="5D5600D3" w14:textId="134D48F8" w:rsidR="00AF4865" w:rsidRPr="00AF4865" w:rsidRDefault="00AF4865" w:rsidP="00AF4865">
          <w:pPr>
            <w:rPr>
              <w:rFonts w:asciiTheme="minorHAnsi" w:hAnsiTheme="minorHAnsi" w:cstheme="minorHAnsi"/>
              <w:bCs/>
              <w:sz w:val="36"/>
              <w:szCs w:val="44"/>
            </w:rPr>
          </w:pPr>
          <w:r w:rsidRPr="00AF4865">
            <w:rPr>
              <w:rFonts w:asciiTheme="minorHAnsi" w:hAnsiTheme="minorHAnsi" w:cstheme="minorHAnsi"/>
              <w:bCs/>
              <w:sz w:val="36"/>
              <w:szCs w:val="44"/>
            </w:rPr>
            <w:t>Digi</w:t>
          </w:r>
          <w:r>
            <w:rPr>
              <w:rFonts w:asciiTheme="minorHAnsi" w:hAnsiTheme="minorHAnsi" w:cstheme="minorHAnsi"/>
              <w:bCs/>
              <w:sz w:val="36"/>
              <w:szCs w:val="44"/>
            </w:rPr>
            <w:t>talisaation edistämisen ohjelma</w:t>
          </w:r>
        </w:p>
        <w:p w14:paraId="476A89F3" w14:textId="77777777" w:rsidR="00AF4865" w:rsidRPr="00AF4865" w:rsidRDefault="00AF4865" w:rsidP="00AF4865">
          <w:pPr>
            <w:rPr>
              <w:rFonts w:asciiTheme="minorHAnsi" w:hAnsiTheme="minorHAnsi" w:cstheme="minorHAnsi"/>
              <w:bCs/>
              <w:sz w:val="36"/>
              <w:szCs w:val="44"/>
            </w:rPr>
          </w:pPr>
          <w:r w:rsidRPr="00AF4865">
            <w:rPr>
              <w:rFonts w:asciiTheme="minorHAnsi" w:hAnsiTheme="minorHAnsi" w:cstheme="minorHAnsi"/>
              <w:bCs/>
              <w:sz w:val="36"/>
              <w:szCs w:val="44"/>
            </w:rPr>
            <w:t>YritysDigi-hanke</w:t>
          </w:r>
        </w:p>
        <w:p w14:paraId="5D3B0D50" w14:textId="77777777" w:rsidR="00AF4865" w:rsidRDefault="00AF4865" w:rsidP="00AF4865">
          <w:pPr>
            <w:rPr>
              <w:rFonts w:asciiTheme="minorHAnsi" w:hAnsiTheme="minorHAnsi" w:cstheme="minorHAnsi"/>
              <w:b/>
              <w:bCs/>
              <w:sz w:val="44"/>
              <w:szCs w:val="44"/>
            </w:rPr>
          </w:pPr>
        </w:p>
        <w:p w14:paraId="2ACF4A5B" w14:textId="5A7EBF04" w:rsidR="00AF4865" w:rsidRDefault="00AF4865" w:rsidP="00AF4865">
          <w:r>
            <w:br w:type="page"/>
          </w:r>
        </w:p>
      </w:sdtContent>
    </w:sdt>
    <w:p w14:paraId="782D6985" w14:textId="0BA8A75D" w:rsidR="00B54767" w:rsidRDefault="00B54767">
      <w:pPr>
        <w:rPr>
          <w:rFonts w:asciiTheme="minorHAnsi" w:hAnsiTheme="minorHAnsi" w:cstheme="minorHAnsi"/>
        </w:rPr>
      </w:pPr>
    </w:p>
    <w:p w14:paraId="4A32D02F" w14:textId="77777777" w:rsidR="00FB1D0E" w:rsidRPr="00017F2A" w:rsidRDefault="00FB1D0E" w:rsidP="00FB1D0E">
      <w:pPr>
        <w:rPr>
          <w:rFonts w:asciiTheme="minorHAnsi" w:hAnsiTheme="minorHAnsi" w:cstheme="minorHAnsi"/>
        </w:rPr>
      </w:pPr>
    </w:p>
    <w:sdt>
      <w:sdtPr>
        <w:rPr>
          <w:rFonts w:ascii="Times New Roman" w:hAnsi="Times New Roman" w:cs="Times New Roman"/>
          <w:sz w:val="24"/>
          <w:szCs w:val="20"/>
        </w:rPr>
        <w:id w:val="1179853115"/>
        <w:docPartObj>
          <w:docPartGallery w:val="Table of Contents"/>
          <w:docPartUnique/>
        </w:docPartObj>
      </w:sdtPr>
      <w:sdtEndPr>
        <w:rPr>
          <w:b/>
          <w:bCs/>
        </w:rPr>
      </w:sdtEndPr>
      <w:sdtContent>
        <w:p w14:paraId="07AA1DCC" w14:textId="77777777" w:rsidR="00FB1D0E" w:rsidRPr="006B5E2B" w:rsidRDefault="00FB1D0E" w:rsidP="00AC7E41">
          <w:pPr>
            <w:pStyle w:val="Sisllysluettelonotsikko"/>
          </w:pPr>
          <w:r w:rsidRPr="006B5E2B">
            <w:t>Sisällys</w:t>
          </w:r>
        </w:p>
        <w:p w14:paraId="5AEAF16B" w14:textId="453CF957" w:rsidR="0024401A" w:rsidRDefault="00FB1D0E">
          <w:pPr>
            <w:pStyle w:val="Sisluet1"/>
            <w:tabs>
              <w:tab w:val="right" w:leader="dot" w:pos="9628"/>
            </w:tabs>
            <w:rPr>
              <w:rFonts w:asciiTheme="minorHAnsi" w:eastAsiaTheme="minorEastAsia" w:hAnsiTheme="minorHAnsi" w:cstheme="minorBidi"/>
              <w:noProof/>
              <w:sz w:val="22"/>
              <w:szCs w:val="22"/>
              <w:lang w:eastAsia="fi-FI"/>
            </w:rPr>
          </w:pPr>
          <w:r w:rsidRPr="006B5E2B">
            <w:rPr>
              <w:rFonts w:asciiTheme="minorHAnsi" w:hAnsiTheme="minorHAnsi" w:cstheme="minorHAnsi"/>
            </w:rPr>
            <w:fldChar w:fldCharType="begin"/>
          </w:r>
          <w:r w:rsidRPr="006B5E2B">
            <w:rPr>
              <w:rFonts w:asciiTheme="minorHAnsi" w:hAnsiTheme="minorHAnsi" w:cstheme="minorHAnsi"/>
            </w:rPr>
            <w:instrText xml:space="preserve"> TOC \o "1-3" \h \z \u </w:instrText>
          </w:r>
          <w:r w:rsidRPr="006B5E2B">
            <w:rPr>
              <w:rFonts w:asciiTheme="minorHAnsi" w:hAnsiTheme="minorHAnsi" w:cstheme="minorHAnsi"/>
            </w:rPr>
            <w:fldChar w:fldCharType="separate"/>
          </w:r>
          <w:hyperlink w:anchor="_Toc74210482" w:history="1">
            <w:r w:rsidR="0024401A" w:rsidRPr="00520658">
              <w:rPr>
                <w:rStyle w:val="Hyperlinkki"/>
                <w:noProof/>
              </w:rPr>
              <w:t>Ohjeistus viranomaisille palvelulupauksen  antamiseen 2021</w:t>
            </w:r>
            <w:r w:rsidR="0024401A">
              <w:rPr>
                <w:noProof/>
                <w:webHidden/>
              </w:rPr>
              <w:tab/>
            </w:r>
            <w:r w:rsidR="0024401A">
              <w:rPr>
                <w:noProof/>
                <w:webHidden/>
              </w:rPr>
              <w:fldChar w:fldCharType="begin"/>
            </w:r>
            <w:r w:rsidR="0024401A">
              <w:rPr>
                <w:noProof/>
                <w:webHidden/>
              </w:rPr>
              <w:instrText xml:space="preserve"> PAGEREF _Toc74210482 \h </w:instrText>
            </w:r>
            <w:r w:rsidR="0024401A">
              <w:rPr>
                <w:noProof/>
                <w:webHidden/>
              </w:rPr>
            </w:r>
            <w:r w:rsidR="0024401A">
              <w:rPr>
                <w:noProof/>
                <w:webHidden/>
              </w:rPr>
              <w:fldChar w:fldCharType="separate"/>
            </w:r>
            <w:r w:rsidR="0024401A">
              <w:rPr>
                <w:noProof/>
                <w:webHidden/>
              </w:rPr>
              <w:t>0</w:t>
            </w:r>
            <w:r w:rsidR="0024401A">
              <w:rPr>
                <w:noProof/>
                <w:webHidden/>
              </w:rPr>
              <w:fldChar w:fldCharType="end"/>
            </w:r>
          </w:hyperlink>
        </w:p>
        <w:p w14:paraId="023C7389" w14:textId="42FEF8E5"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83" w:history="1">
            <w:r w:rsidR="0024401A" w:rsidRPr="00520658">
              <w:rPr>
                <w:rStyle w:val="Hyperlinkki"/>
                <w:noProof/>
              </w:rPr>
              <w:t>Johdanto</w:t>
            </w:r>
            <w:r w:rsidR="0024401A">
              <w:rPr>
                <w:noProof/>
                <w:webHidden/>
              </w:rPr>
              <w:tab/>
            </w:r>
            <w:r w:rsidR="0024401A">
              <w:rPr>
                <w:noProof/>
                <w:webHidden/>
              </w:rPr>
              <w:fldChar w:fldCharType="begin"/>
            </w:r>
            <w:r w:rsidR="0024401A">
              <w:rPr>
                <w:noProof/>
                <w:webHidden/>
              </w:rPr>
              <w:instrText xml:space="preserve"> PAGEREF _Toc74210483 \h </w:instrText>
            </w:r>
            <w:r w:rsidR="0024401A">
              <w:rPr>
                <w:noProof/>
                <w:webHidden/>
              </w:rPr>
            </w:r>
            <w:r w:rsidR="0024401A">
              <w:rPr>
                <w:noProof/>
                <w:webHidden/>
              </w:rPr>
              <w:fldChar w:fldCharType="separate"/>
            </w:r>
            <w:r w:rsidR="0024401A">
              <w:rPr>
                <w:noProof/>
                <w:webHidden/>
              </w:rPr>
              <w:t>3</w:t>
            </w:r>
            <w:r w:rsidR="0024401A">
              <w:rPr>
                <w:noProof/>
                <w:webHidden/>
              </w:rPr>
              <w:fldChar w:fldCharType="end"/>
            </w:r>
          </w:hyperlink>
        </w:p>
        <w:p w14:paraId="64290431" w14:textId="7FA77057"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84" w:history="1">
            <w:r w:rsidR="0024401A" w:rsidRPr="00520658">
              <w:rPr>
                <w:rStyle w:val="Hyperlinkki"/>
                <w:noProof/>
              </w:rPr>
              <w:t>Nykytilanne</w:t>
            </w:r>
            <w:r w:rsidR="0024401A">
              <w:rPr>
                <w:noProof/>
                <w:webHidden/>
              </w:rPr>
              <w:tab/>
            </w:r>
            <w:r w:rsidR="0024401A">
              <w:rPr>
                <w:noProof/>
                <w:webHidden/>
              </w:rPr>
              <w:fldChar w:fldCharType="begin"/>
            </w:r>
            <w:r w:rsidR="0024401A">
              <w:rPr>
                <w:noProof/>
                <w:webHidden/>
              </w:rPr>
              <w:instrText xml:space="preserve"> PAGEREF _Toc74210484 \h </w:instrText>
            </w:r>
            <w:r w:rsidR="0024401A">
              <w:rPr>
                <w:noProof/>
                <w:webHidden/>
              </w:rPr>
            </w:r>
            <w:r w:rsidR="0024401A">
              <w:rPr>
                <w:noProof/>
                <w:webHidden/>
              </w:rPr>
              <w:fldChar w:fldCharType="separate"/>
            </w:r>
            <w:r w:rsidR="0024401A">
              <w:rPr>
                <w:noProof/>
                <w:webHidden/>
              </w:rPr>
              <w:t>4</w:t>
            </w:r>
            <w:r w:rsidR="0024401A">
              <w:rPr>
                <w:noProof/>
                <w:webHidden/>
              </w:rPr>
              <w:fldChar w:fldCharType="end"/>
            </w:r>
          </w:hyperlink>
        </w:p>
        <w:p w14:paraId="1492B934" w14:textId="03A85559"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85" w:history="1">
            <w:r w:rsidR="0024401A" w:rsidRPr="00520658">
              <w:rPr>
                <w:rStyle w:val="Hyperlinkki"/>
                <w:noProof/>
              </w:rPr>
              <w:t>Tahtotila</w:t>
            </w:r>
            <w:r w:rsidR="0024401A">
              <w:rPr>
                <w:noProof/>
                <w:webHidden/>
              </w:rPr>
              <w:tab/>
            </w:r>
            <w:r w:rsidR="0024401A">
              <w:rPr>
                <w:noProof/>
                <w:webHidden/>
              </w:rPr>
              <w:fldChar w:fldCharType="begin"/>
            </w:r>
            <w:r w:rsidR="0024401A">
              <w:rPr>
                <w:noProof/>
                <w:webHidden/>
              </w:rPr>
              <w:instrText xml:space="preserve"> PAGEREF _Toc74210485 \h </w:instrText>
            </w:r>
            <w:r w:rsidR="0024401A">
              <w:rPr>
                <w:noProof/>
                <w:webHidden/>
              </w:rPr>
            </w:r>
            <w:r w:rsidR="0024401A">
              <w:rPr>
                <w:noProof/>
                <w:webHidden/>
              </w:rPr>
              <w:fldChar w:fldCharType="separate"/>
            </w:r>
            <w:r w:rsidR="0024401A">
              <w:rPr>
                <w:noProof/>
                <w:webHidden/>
              </w:rPr>
              <w:t>5</w:t>
            </w:r>
            <w:r w:rsidR="0024401A">
              <w:rPr>
                <w:noProof/>
                <w:webHidden/>
              </w:rPr>
              <w:fldChar w:fldCharType="end"/>
            </w:r>
          </w:hyperlink>
        </w:p>
        <w:p w14:paraId="5BD7AB7F" w14:textId="6633E467"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486" w:history="1">
            <w:r w:rsidR="0024401A" w:rsidRPr="00520658">
              <w:rPr>
                <w:rStyle w:val="Hyperlinkki"/>
                <w:noProof/>
              </w:rPr>
              <w:t>Asiointi siirtyy digitaaliseen kanavaan</w:t>
            </w:r>
            <w:r w:rsidR="0024401A">
              <w:rPr>
                <w:noProof/>
                <w:webHidden/>
              </w:rPr>
              <w:tab/>
            </w:r>
            <w:r w:rsidR="0024401A">
              <w:rPr>
                <w:noProof/>
                <w:webHidden/>
              </w:rPr>
              <w:fldChar w:fldCharType="begin"/>
            </w:r>
            <w:r w:rsidR="0024401A">
              <w:rPr>
                <w:noProof/>
                <w:webHidden/>
              </w:rPr>
              <w:instrText xml:space="preserve"> PAGEREF _Toc74210486 \h </w:instrText>
            </w:r>
            <w:r w:rsidR="0024401A">
              <w:rPr>
                <w:noProof/>
                <w:webHidden/>
              </w:rPr>
            </w:r>
            <w:r w:rsidR="0024401A">
              <w:rPr>
                <w:noProof/>
                <w:webHidden/>
              </w:rPr>
              <w:fldChar w:fldCharType="separate"/>
            </w:r>
            <w:r w:rsidR="0024401A">
              <w:rPr>
                <w:noProof/>
                <w:webHidden/>
              </w:rPr>
              <w:t>6</w:t>
            </w:r>
            <w:r w:rsidR="0024401A">
              <w:rPr>
                <w:noProof/>
                <w:webHidden/>
              </w:rPr>
              <w:fldChar w:fldCharType="end"/>
            </w:r>
          </w:hyperlink>
        </w:p>
        <w:p w14:paraId="7BDB1C65" w14:textId="746DB3D0"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87" w:history="1">
            <w:r w:rsidR="0024401A" w:rsidRPr="00520658">
              <w:rPr>
                <w:rStyle w:val="Hyperlinkki"/>
                <w:noProof/>
              </w:rPr>
              <w:t>Palvelulupaus asiakkaille</w:t>
            </w:r>
            <w:r w:rsidR="0024401A">
              <w:rPr>
                <w:noProof/>
                <w:webHidden/>
              </w:rPr>
              <w:tab/>
            </w:r>
            <w:r w:rsidR="0024401A">
              <w:rPr>
                <w:noProof/>
                <w:webHidden/>
              </w:rPr>
              <w:fldChar w:fldCharType="begin"/>
            </w:r>
            <w:r w:rsidR="0024401A">
              <w:rPr>
                <w:noProof/>
                <w:webHidden/>
              </w:rPr>
              <w:instrText xml:space="preserve"> PAGEREF _Toc74210487 \h </w:instrText>
            </w:r>
            <w:r w:rsidR="0024401A">
              <w:rPr>
                <w:noProof/>
                <w:webHidden/>
              </w:rPr>
            </w:r>
            <w:r w:rsidR="0024401A">
              <w:rPr>
                <w:noProof/>
                <w:webHidden/>
              </w:rPr>
              <w:fldChar w:fldCharType="separate"/>
            </w:r>
            <w:r w:rsidR="0024401A">
              <w:rPr>
                <w:noProof/>
                <w:webHidden/>
              </w:rPr>
              <w:t>7</w:t>
            </w:r>
            <w:r w:rsidR="0024401A">
              <w:rPr>
                <w:noProof/>
                <w:webHidden/>
              </w:rPr>
              <w:fldChar w:fldCharType="end"/>
            </w:r>
          </w:hyperlink>
        </w:p>
        <w:p w14:paraId="1FDD5929" w14:textId="73806550"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88" w:history="1">
            <w:r w:rsidR="0024401A" w:rsidRPr="00520658">
              <w:rPr>
                <w:rStyle w:val="Hyperlinkki"/>
                <w:noProof/>
              </w:rPr>
              <w:t>Aikataulu ja seuranta</w:t>
            </w:r>
            <w:r w:rsidR="0024401A">
              <w:rPr>
                <w:noProof/>
                <w:webHidden/>
              </w:rPr>
              <w:tab/>
            </w:r>
            <w:r w:rsidR="0024401A">
              <w:rPr>
                <w:noProof/>
                <w:webHidden/>
              </w:rPr>
              <w:fldChar w:fldCharType="begin"/>
            </w:r>
            <w:r w:rsidR="0024401A">
              <w:rPr>
                <w:noProof/>
                <w:webHidden/>
              </w:rPr>
              <w:instrText xml:space="preserve"> PAGEREF _Toc74210488 \h </w:instrText>
            </w:r>
            <w:r w:rsidR="0024401A">
              <w:rPr>
                <w:noProof/>
                <w:webHidden/>
              </w:rPr>
            </w:r>
            <w:r w:rsidR="0024401A">
              <w:rPr>
                <w:noProof/>
                <w:webHidden/>
              </w:rPr>
              <w:fldChar w:fldCharType="separate"/>
            </w:r>
            <w:r w:rsidR="0024401A">
              <w:rPr>
                <w:noProof/>
                <w:webHidden/>
              </w:rPr>
              <w:t>8</w:t>
            </w:r>
            <w:r w:rsidR="0024401A">
              <w:rPr>
                <w:noProof/>
                <w:webHidden/>
              </w:rPr>
              <w:fldChar w:fldCharType="end"/>
            </w:r>
          </w:hyperlink>
        </w:p>
        <w:p w14:paraId="09B24726" w14:textId="20507D7D"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89" w:history="1">
            <w:r w:rsidR="0024401A" w:rsidRPr="00520658">
              <w:rPr>
                <w:rStyle w:val="Hyperlinkki"/>
                <w:noProof/>
              </w:rPr>
              <w:t>Palvelulupauksen sisältö ja menettelytavat</w:t>
            </w:r>
            <w:r w:rsidR="0024401A">
              <w:rPr>
                <w:noProof/>
                <w:webHidden/>
              </w:rPr>
              <w:tab/>
            </w:r>
            <w:r w:rsidR="0024401A">
              <w:rPr>
                <w:noProof/>
                <w:webHidden/>
              </w:rPr>
              <w:fldChar w:fldCharType="begin"/>
            </w:r>
            <w:r w:rsidR="0024401A">
              <w:rPr>
                <w:noProof/>
                <w:webHidden/>
              </w:rPr>
              <w:instrText xml:space="preserve"> PAGEREF _Toc74210489 \h </w:instrText>
            </w:r>
            <w:r w:rsidR="0024401A">
              <w:rPr>
                <w:noProof/>
                <w:webHidden/>
              </w:rPr>
            </w:r>
            <w:r w:rsidR="0024401A">
              <w:rPr>
                <w:noProof/>
                <w:webHidden/>
              </w:rPr>
              <w:fldChar w:fldCharType="separate"/>
            </w:r>
            <w:r w:rsidR="0024401A">
              <w:rPr>
                <w:noProof/>
                <w:webHidden/>
              </w:rPr>
              <w:t>8</w:t>
            </w:r>
            <w:r w:rsidR="0024401A">
              <w:rPr>
                <w:noProof/>
                <w:webHidden/>
              </w:rPr>
              <w:fldChar w:fldCharType="end"/>
            </w:r>
          </w:hyperlink>
        </w:p>
        <w:p w14:paraId="17603AB3" w14:textId="3C45A7F1"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90" w:history="1">
            <w:r w:rsidR="0024401A" w:rsidRPr="00520658">
              <w:rPr>
                <w:rStyle w:val="Hyperlinkki"/>
                <w:noProof/>
              </w:rPr>
              <w:t>Ohjeita kyselyn täyttämisen tueksi</w:t>
            </w:r>
            <w:r w:rsidR="0024401A">
              <w:rPr>
                <w:noProof/>
                <w:webHidden/>
              </w:rPr>
              <w:tab/>
            </w:r>
            <w:r w:rsidR="0024401A">
              <w:rPr>
                <w:noProof/>
                <w:webHidden/>
              </w:rPr>
              <w:fldChar w:fldCharType="begin"/>
            </w:r>
            <w:r w:rsidR="0024401A">
              <w:rPr>
                <w:noProof/>
                <w:webHidden/>
              </w:rPr>
              <w:instrText xml:space="preserve"> PAGEREF _Toc74210490 \h </w:instrText>
            </w:r>
            <w:r w:rsidR="0024401A">
              <w:rPr>
                <w:noProof/>
                <w:webHidden/>
              </w:rPr>
            </w:r>
            <w:r w:rsidR="0024401A">
              <w:rPr>
                <w:noProof/>
                <w:webHidden/>
              </w:rPr>
              <w:fldChar w:fldCharType="separate"/>
            </w:r>
            <w:r w:rsidR="0024401A">
              <w:rPr>
                <w:noProof/>
                <w:webHidden/>
              </w:rPr>
              <w:t>9</w:t>
            </w:r>
            <w:r w:rsidR="0024401A">
              <w:rPr>
                <w:noProof/>
                <w:webHidden/>
              </w:rPr>
              <w:fldChar w:fldCharType="end"/>
            </w:r>
          </w:hyperlink>
        </w:p>
        <w:p w14:paraId="61B899DA" w14:textId="0794D80F"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491" w:history="1">
            <w:r w:rsidR="0024401A" w:rsidRPr="00520658">
              <w:rPr>
                <w:rStyle w:val="Hyperlinkki"/>
                <w:noProof/>
              </w:rPr>
              <w:t>Digiasteen määrittelyasteikko digitaalisille asiointipalveluille</w:t>
            </w:r>
            <w:r w:rsidR="0024401A">
              <w:rPr>
                <w:noProof/>
                <w:webHidden/>
              </w:rPr>
              <w:tab/>
            </w:r>
            <w:r w:rsidR="0024401A">
              <w:rPr>
                <w:noProof/>
                <w:webHidden/>
              </w:rPr>
              <w:fldChar w:fldCharType="begin"/>
            </w:r>
            <w:r w:rsidR="0024401A">
              <w:rPr>
                <w:noProof/>
                <w:webHidden/>
              </w:rPr>
              <w:instrText xml:space="preserve"> PAGEREF _Toc74210491 \h </w:instrText>
            </w:r>
            <w:r w:rsidR="0024401A">
              <w:rPr>
                <w:noProof/>
                <w:webHidden/>
              </w:rPr>
            </w:r>
            <w:r w:rsidR="0024401A">
              <w:rPr>
                <w:noProof/>
                <w:webHidden/>
              </w:rPr>
              <w:fldChar w:fldCharType="separate"/>
            </w:r>
            <w:r w:rsidR="0024401A">
              <w:rPr>
                <w:noProof/>
                <w:webHidden/>
              </w:rPr>
              <w:t>10</w:t>
            </w:r>
            <w:r w:rsidR="0024401A">
              <w:rPr>
                <w:noProof/>
                <w:webHidden/>
              </w:rPr>
              <w:fldChar w:fldCharType="end"/>
            </w:r>
          </w:hyperlink>
        </w:p>
        <w:p w14:paraId="01F31C36" w14:textId="52439D55"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492" w:history="1">
            <w:r w:rsidR="0024401A" w:rsidRPr="00520658">
              <w:rPr>
                <w:rStyle w:val="Hyperlinkki"/>
                <w:noProof/>
              </w:rPr>
              <w:t>Digiasteikon tasot</w:t>
            </w:r>
            <w:r w:rsidR="0024401A">
              <w:rPr>
                <w:noProof/>
                <w:webHidden/>
              </w:rPr>
              <w:tab/>
            </w:r>
            <w:r w:rsidR="0024401A">
              <w:rPr>
                <w:noProof/>
                <w:webHidden/>
              </w:rPr>
              <w:fldChar w:fldCharType="begin"/>
            </w:r>
            <w:r w:rsidR="0024401A">
              <w:rPr>
                <w:noProof/>
                <w:webHidden/>
              </w:rPr>
              <w:instrText xml:space="preserve"> PAGEREF _Toc74210492 \h </w:instrText>
            </w:r>
            <w:r w:rsidR="0024401A">
              <w:rPr>
                <w:noProof/>
                <w:webHidden/>
              </w:rPr>
            </w:r>
            <w:r w:rsidR="0024401A">
              <w:rPr>
                <w:noProof/>
                <w:webHidden/>
              </w:rPr>
              <w:fldChar w:fldCharType="separate"/>
            </w:r>
            <w:r w:rsidR="0024401A">
              <w:rPr>
                <w:noProof/>
                <w:webHidden/>
              </w:rPr>
              <w:t>10</w:t>
            </w:r>
            <w:r w:rsidR="0024401A">
              <w:rPr>
                <w:noProof/>
                <w:webHidden/>
              </w:rPr>
              <w:fldChar w:fldCharType="end"/>
            </w:r>
          </w:hyperlink>
        </w:p>
        <w:p w14:paraId="668DF930" w14:textId="06F4B4EE"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493" w:history="1">
            <w:r w:rsidR="0024401A" w:rsidRPr="00520658">
              <w:rPr>
                <w:rStyle w:val="Hyperlinkki"/>
                <w:noProof/>
              </w:rPr>
              <w:t>Esimerkit digiasteikon tasoista</w:t>
            </w:r>
            <w:r w:rsidR="0024401A">
              <w:rPr>
                <w:noProof/>
                <w:webHidden/>
              </w:rPr>
              <w:tab/>
            </w:r>
            <w:r w:rsidR="0024401A">
              <w:rPr>
                <w:noProof/>
                <w:webHidden/>
              </w:rPr>
              <w:fldChar w:fldCharType="begin"/>
            </w:r>
            <w:r w:rsidR="0024401A">
              <w:rPr>
                <w:noProof/>
                <w:webHidden/>
              </w:rPr>
              <w:instrText xml:space="preserve"> PAGEREF _Toc74210493 \h </w:instrText>
            </w:r>
            <w:r w:rsidR="0024401A">
              <w:rPr>
                <w:noProof/>
                <w:webHidden/>
              </w:rPr>
            </w:r>
            <w:r w:rsidR="0024401A">
              <w:rPr>
                <w:noProof/>
                <w:webHidden/>
              </w:rPr>
              <w:fldChar w:fldCharType="separate"/>
            </w:r>
            <w:r w:rsidR="0024401A">
              <w:rPr>
                <w:noProof/>
                <w:webHidden/>
              </w:rPr>
              <w:t>11</w:t>
            </w:r>
            <w:r w:rsidR="0024401A">
              <w:rPr>
                <w:noProof/>
                <w:webHidden/>
              </w:rPr>
              <w:fldChar w:fldCharType="end"/>
            </w:r>
          </w:hyperlink>
        </w:p>
        <w:p w14:paraId="6F9DA1C5" w14:textId="60630AC2"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494" w:history="1">
            <w:r w:rsidR="0024401A" w:rsidRPr="00520658">
              <w:rPr>
                <w:rStyle w:val="Hyperlinkki"/>
                <w:noProof/>
              </w:rPr>
              <w:t>Digiaste 0.3</w:t>
            </w:r>
            <w:r w:rsidR="0024401A">
              <w:rPr>
                <w:noProof/>
                <w:webHidden/>
              </w:rPr>
              <w:tab/>
            </w:r>
            <w:r w:rsidR="0024401A">
              <w:rPr>
                <w:noProof/>
                <w:webHidden/>
              </w:rPr>
              <w:fldChar w:fldCharType="begin"/>
            </w:r>
            <w:r w:rsidR="0024401A">
              <w:rPr>
                <w:noProof/>
                <w:webHidden/>
              </w:rPr>
              <w:instrText xml:space="preserve"> PAGEREF _Toc74210494 \h </w:instrText>
            </w:r>
            <w:r w:rsidR="0024401A">
              <w:rPr>
                <w:noProof/>
                <w:webHidden/>
              </w:rPr>
            </w:r>
            <w:r w:rsidR="0024401A">
              <w:rPr>
                <w:noProof/>
                <w:webHidden/>
              </w:rPr>
              <w:fldChar w:fldCharType="separate"/>
            </w:r>
            <w:r w:rsidR="0024401A">
              <w:rPr>
                <w:noProof/>
                <w:webHidden/>
              </w:rPr>
              <w:t>11</w:t>
            </w:r>
            <w:r w:rsidR="0024401A">
              <w:rPr>
                <w:noProof/>
                <w:webHidden/>
              </w:rPr>
              <w:fldChar w:fldCharType="end"/>
            </w:r>
          </w:hyperlink>
        </w:p>
        <w:p w14:paraId="0D53F2AA" w14:textId="6BD6C120"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495" w:history="1">
            <w:r w:rsidR="0024401A" w:rsidRPr="00520658">
              <w:rPr>
                <w:rStyle w:val="Hyperlinkki"/>
                <w:noProof/>
              </w:rPr>
              <w:t>Case-kuvaus: suuren yleisötapahtuman järjestäminen (digiaste 0.3)</w:t>
            </w:r>
            <w:r w:rsidR="0024401A">
              <w:rPr>
                <w:noProof/>
                <w:webHidden/>
              </w:rPr>
              <w:tab/>
            </w:r>
            <w:r w:rsidR="0024401A">
              <w:rPr>
                <w:noProof/>
                <w:webHidden/>
              </w:rPr>
              <w:fldChar w:fldCharType="begin"/>
            </w:r>
            <w:r w:rsidR="0024401A">
              <w:rPr>
                <w:noProof/>
                <w:webHidden/>
              </w:rPr>
              <w:instrText xml:space="preserve"> PAGEREF _Toc74210495 \h </w:instrText>
            </w:r>
            <w:r w:rsidR="0024401A">
              <w:rPr>
                <w:noProof/>
                <w:webHidden/>
              </w:rPr>
            </w:r>
            <w:r w:rsidR="0024401A">
              <w:rPr>
                <w:noProof/>
                <w:webHidden/>
              </w:rPr>
              <w:fldChar w:fldCharType="separate"/>
            </w:r>
            <w:r w:rsidR="0024401A">
              <w:rPr>
                <w:noProof/>
                <w:webHidden/>
              </w:rPr>
              <w:t>12</w:t>
            </w:r>
            <w:r w:rsidR="0024401A">
              <w:rPr>
                <w:noProof/>
                <w:webHidden/>
              </w:rPr>
              <w:fldChar w:fldCharType="end"/>
            </w:r>
          </w:hyperlink>
        </w:p>
        <w:p w14:paraId="68910D0B" w14:textId="6016F800"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496" w:history="1">
            <w:r w:rsidR="0024401A" w:rsidRPr="00520658">
              <w:rPr>
                <w:rStyle w:val="Hyperlinkki"/>
                <w:noProof/>
              </w:rPr>
              <w:t>Digiaste 0.5</w:t>
            </w:r>
            <w:r w:rsidR="0024401A">
              <w:rPr>
                <w:noProof/>
                <w:webHidden/>
              </w:rPr>
              <w:tab/>
            </w:r>
            <w:r w:rsidR="0024401A">
              <w:rPr>
                <w:noProof/>
                <w:webHidden/>
              </w:rPr>
              <w:fldChar w:fldCharType="begin"/>
            </w:r>
            <w:r w:rsidR="0024401A">
              <w:rPr>
                <w:noProof/>
                <w:webHidden/>
              </w:rPr>
              <w:instrText xml:space="preserve"> PAGEREF _Toc74210496 \h </w:instrText>
            </w:r>
            <w:r w:rsidR="0024401A">
              <w:rPr>
                <w:noProof/>
                <w:webHidden/>
              </w:rPr>
            </w:r>
            <w:r w:rsidR="0024401A">
              <w:rPr>
                <w:noProof/>
                <w:webHidden/>
              </w:rPr>
              <w:fldChar w:fldCharType="separate"/>
            </w:r>
            <w:r w:rsidR="0024401A">
              <w:rPr>
                <w:noProof/>
                <w:webHidden/>
              </w:rPr>
              <w:t>12</w:t>
            </w:r>
            <w:r w:rsidR="0024401A">
              <w:rPr>
                <w:noProof/>
                <w:webHidden/>
              </w:rPr>
              <w:fldChar w:fldCharType="end"/>
            </w:r>
          </w:hyperlink>
        </w:p>
        <w:p w14:paraId="1FAE3C0F" w14:textId="6336240E"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497" w:history="1">
            <w:r w:rsidR="0024401A" w:rsidRPr="00520658">
              <w:rPr>
                <w:rStyle w:val="Hyperlinkki"/>
                <w:noProof/>
              </w:rPr>
              <w:t>Case-kuvaus: starttirahan hakeminen (digiaste 0.5)</w:t>
            </w:r>
            <w:r w:rsidR="0024401A">
              <w:rPr>
                <w:noProof/>
                <w:webHidden/>
              </w:rPr>
              <w:tab/>
            </w:r>
            <w:r w:rsidR="0024401A">
              <w:rPr>
                <w:noProof/>
                <w:webHidden/>
              </w:rPr>
              <w:fldChar w:fldCharType="begin"/>
            </w:r>
            <w:r w:rsidR="0024401A">
              <w:rPr>
                <w:noProof/>
                <w:webHidden/>
              </w:rPr>
              <w:instrText xml:space="preserve"> PAGEREF _Toc74210497 \h </w:instrText>
            </w:r>
            <w:r w:rsidR="0024401A">
              <w:rPr>
                <w:noProof/>
                <w:webHidden/>
              </w:rPr>
            </w:r>
            <w:r w:rsidR="0024401A">
              <w:rPr>
                <w:noProof/>
                <w:webHidden/>
              </w:rPr>
              <w:fldChar w:fldCharType="separate"/>
            </w:r>
            <w:r w:rsidR="0024401A">
              <w:rPr>
                <w:noProof/>
                <w:webHidden/>
              </w:rPr>
              <w:t>13</w:t>
            </w:r>
            <w:r w:rsidR="0024401A">
              <w:rPr>
                <w:noProof/>
                <w:webHidden/>
              </w:rPr>
              <w:fldChar w:fldCharType="end"/>
            </w:r>
          </w:hyperlink>
        </w:p>
        <w:p w14:paraId="7A42D5DA" w14:textId="6626FC02"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498" w:history="1">
            <w:r w:rsidR="0024401A" w:rsidRPr="00520658">
              <w:rPr>
                <w:rStyle w:val="Hyperlinkki"/>
                <w:noProof/>
              </w:rPr>
              <w:t>Digiaste 0.9</w:t>
            </w:r>
            <w:r w:rsidR="0024401A">
              <w:rPr>
                <w:noProof/>
                <w:webHidden/>
              </w:rPr>
              <w:tab/>
            </w:r>
            <w:r w:rsidR="0024401A">
              <w:rPr>
                <w:noProof/>
                <w:webHidden/>
              </w:rPr>
              <w:fldChar w:fldCharType="begin"/>
            </w:r>
            <w:r w:rsidR="0024401A">
              <w:rPr>
                <w:noProof/>
                <w:webHidden/>
              </w:rPr>
              <w:instrText xml:space="preserve"> PAGEREF _Toc74210498 \h </w:instrText>
            </w:r>
            <w:r w:rsidR="0024401A">
              <w:rPr>
                <w:noProof/>
                <w:webHidden/>
              </w:rPr>
            </w:r>
            <w:r w:rsidR="0024401A">
              <w:rPr>
                <w:noProof/>
                <w:webHidden/>
              </w:rPr>
              <w:fldChar w:fldCharType="separate"/>
            </w:r>
            <w:r w:rsidR="0024401A">
              <w:rPr>
                <w:noProof/>
                <w:webHidden/>
              </w:rPr>
              <w:t>13</w:t>
            </w:r>
            <w:r w:rsidR="0024401A">
              <w:rPr>
                <w:noProof/>
                <w:webHidden/>
              </w:rPr>
              <w:fldChar w:fldCharType="end"/>
            </w:r>
          </w:hyperlink>
        </w:p>
        <w:p w14:paraId="7112F431" w14:textId="62BE1ADE"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499" w:history="1">
            <w:r w:rsidR="0024401A" w:rsidRPr="00520658">
              <w:rPr>
                <w:rStyle w:val="Hyperlinkki"/>
                <w:noProof/>
              </w:rPr>
              <w:t>Case-kuvaus: asiointipalvelun käyttäminen (digiaste 0.9)</w:t>
            </w:r>
            <w:r w:rsidR="0024401A">
              <w:rPr>
                <w:noProof/>
                <w:webHidden/>
              </w:rPr>
              <w:tab/>
            </w:r>
            <w:r w:rsidR="0024401A">
              <w:rPr>
                <w:noProof/>
                <w:webHidden/>
              </w:rPr>
              <w:fldChar w:fldCharType="begin"/>
            </w:r>
            <w:r w:rsidR="0024401A">
              <w:rPr>
                <w:noProof/>
                <w:webHidden/>
              </w:rPr>
              <w:instrText xml:space="preserve"> PAGEREF _Toc74210499 \h </w:instrText>
            </w:r>
            <w:r w:rsidR="0024401A">
              <w:rPr>
                <w:noProof/>
                <w:webHidden/>
              </w:rPr>
            </w:r>
            <w:r w:rsidR="0024401A">
              <w:rPr>
                <w:noProof/>
                <w:webHidden/>
              </w:rPr>
              <w:fldChar w:fldCharType="separate"/>
            </w:r>
            <w:r w:rsidR="0024401A">
              <w:rPr>
                <w:noProof/>
                <w:webHidden/>
              </w:rPr>
              <w:t>14</w:t>
            </w:r>
            <w:r w:rsidR="0024401A">
              <w:rPr>
                <w:noProof/>
                <w:webHidden/>
              </w:rPr>
              <w:fldChar w:fldCharType="end"/>
            </w:r>
          </w:hyperlink>
        </w:p>
        <w:p w14:paraId="7F2F007F" w14:textId="17B38147"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500" w:history="1">
            <w:r w:rsidR="0024401A" w:rsidRPr="00520658">
              <w:rPr>
                <w:rStyle w:val="Hyperlinkki"/>
                <w:noProof/>
              </w:rPr>
              <w:t>Digiaste 1.0</w:t>
            </w:r>
            <w:r w:rsidR="0024401A">
              <w:rPr>
                <w:noProof/>
                <w:webHidden/>
              </w:rPr>
              <w:tab/>
            </w:r>
            <w:r w:rsidR="0024401A">
              <w:rPr>
                <w:noProof/>
                <w:webHidden/>
              </w:rPr>
              <w:fldChar w:fldCharType="begin"/>
            </w:r>
            <w:r w:rsidR="0024401A">
              <w:rPr>
                <w:noProof/>
                <w:webHidden/>
              </w:rPr>
              <w:instrText xml:space="preserve"> PAGEREF _Toc74210500 \h </w:instrText>
            </w:r>
            <w:r w:rsidR="0024401A">
              <w:rPr>
                <w:noProof/>
                <w:webHidden/>
              </w:rPr>
            </w:r>
            <w:r w:rsidR="0024401A">
              <w:rPr>
                <w:noProof/>
                <w:webHidden/>
              </w:rPr>
              <w:fldChar w:fldCharType="separate"/>
            </w:r>
            <w:r w:rsidR="0024401A">
              <w:rPr>
                <w:noProof/>
                <w:webHidden/>
              </w:rPr>
              <w:t>14</w:t>
            </w:r>
            <w:r w:rsidR="0024401A">
              <w:rPr>
                <w:noProof/>
                <w:webHidden/>
              </w:rPr>
              <w:fldChar w:fldCharType="end"/>
            </w:r>
          </w:hyperlink>
        </w:p>
        <w:p w14:paraId="4932FC5A" w14:textId="524FB98C"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501" w:history="1">
            <w:r w:rsidR="0024401A" w:rsidRPr="00520658">
              <w:rPr>
                <w:rStyle w:val="Hyperlinkki"/>
                <w:noProof/>
              </w:rPr>
              <w:t>Case-kuvaus: tulorekisteri ja palkkatiedot (digiaste 1.0)</w:t>
            </w:r>
            <w:r w:rsidR="0024401A">
              <w:rPr>
                <w:noProof/>
                <w:webHidden/>
              </w:rPr>
              <w:tab/>
            </w:r>
            <w:r w:rsidR="0024401A">
              <w:rPr>
                <w:noProof/>
                <w:webHidden/>
              </w:rPr>
              <w:fldChar w:fldCharType="begin"/>
            </w:r>
            <w:r w:rsidR="0024401A">
              <w:rPr>
                <w:noProof/>
                <w:webHidden/>
              </w:rPr>
              <w:instrText xml:space="preserve"> PAGEREF _Toc74210501 \h </w:instrText>
            </w:r>
            <w:r w:rsidR="0024401A">
              <w:rPr>
                <w:noProof/>
                <w:webHidden/>
              </w:rPr>
            </w:r>
            <w:r w:rsidR="0024401A">
              <w:rPr>
                <w:noProof/>
                <w:webHidden/>
              </w:rPr>
              <w:fldChar w:fldCharType="separate"/>
            </w:r>
            <w:r w:rsidR="0024401A">
              <w:rPr>
                <w:noProof/>
                <w:webHidden/>
              </w:rPr>
              <w:t>15</w:t>
            </w:r>
            <w:r w:rsidR="0024401A">
              <w:rPr>
                <w:noProof/>
                <w:webHidden/>
              </w:rPr>
              <w:fldChar w:fldCharType="end"/>
            </w:r>
          </w:hyperlink>
        </w:p>
        <w:p w14:paraId="4407D80B" w14:textId="0C433B5F" w:rsidR="0024401A" w:rsidRDefault="00422C0D">
          <w:pPr>
            <w:pStyle w:val="Sisluet3"/>
            <w:tabs>
              <w:tab w:val="right" w:leader="dot" w:pos="9628"/>
            </w:tabs>
            <w:rPr>
              <w:rFonts w:asciiTheme="minorHAnsi" w:eastAsiaTheme="minorEastAsia" w:hAnsiTheme="minorHAnsi" w:cstheme="minorBidi"/>
              <w:noProof/>
              <w:sz w:val="22"/>
              <w:szCs w:val="22"/>
              <w:lang w:eastAsia="fi-FI"/>
            </w:rPr>
          </w:pPr>
          <w:hyperlink w:anchor="_Toc74210502" w:history="1">
            <w:r w:rsidR="0024401A" w:rsidRPr="00520658">
              <w:rPr>
                <w:rStyle w:val="Hyperlinkki"/>
                <w:noProof/>
              </w:rPr>
              <w:t>Digiaste 1.1</w:t>
            </w:r>
            <w:r w:rsidR="0024401A">
              <w:rPr>
                <w:noProof/>
                <w:webHidden/>
              </w:rPr>
              <w:tab/>
            </w:r>
            <w:r w:rsidR="0024401A">
              <w:rPr>
                <w:noProof/>
                <w:webHidden/>
              </w:rPr>
              <w:fldChar w:fldCharType="begin"/>
            </w:r>
            <w:r w:rsidR="0024401A">
              <w:rPr>
                <w:noProof/>
                <w:webHidden/>
              </w:rPr>
              <w:instrText xml:space="preserve"> PAGEREF _Toc74210502 \h </w:instrText>
            </w:r>
            <w:r w:rsidR="0024401A">
              <w:rPr>
                <w:noProof/>
                <w:webHidden/>
              </w:rPr>
            </w:r>
            <w:r w:rsidR="0024401A">
              <w:rPr>
                <w:noProof/>
                <w:webHidden/>
              </w:rPr>
              <w:fldChar w:fldCharType="separate"/>
            </w:r>
            <w:r w:rsidR="0024401A">
              <w:rPr>
                <w:noProof/>
                <w:webHidden/>
              </w:rPr>
              <w:t>15</w:t>
            </w:r>
            <w:r w:rsidR="0024401A">
              <w:rPr>
                <w:noProof/>
                <w:webHidden/>
              </w:rPr>
              <w:fldChar w:fldCharType="end"/>
            </w:r>
          </w:hyperlink>
        </w:p>
        <w:p w14:paraId="7BF8058B" w14:textId="2355D3DC"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03" w:history="1">
            <w:r w:rsidR="0024401A" w:rsidRPr="00520658">
              <w:rPr>
                <w:rStyle w:val="Hyperlinkki"/>
                <w:noProof/>
              </w:rPr>
              <w:t>Digitaalisten palveluiden jatkokehittäminen</w:t>
            </w:r>
            <w:r w:rsidR="0024401A">
              <w:rPr>
                <w:noProof/>
                <w:webHidden/>
              </w:rPr>
              <w:tab/>
            </w:r>
            <w:r w:rsidR="0024401A">
              <w:rPr>
                <w:noProof/>
                <w:webHidden/>
              </w:rPr>
              <w:fldChar w:fldCharType="begin"/>
            </w:r>
            <w:r w:rsidR="0024401A">
              <w:rPr>
                <w:noProof/>
                <w:webHidden/>
              </w:rPr>
              <w:instrText xml:space="preserve"> PAGEREF _Toc74210503 \h </w:instrText>
            </w:r>
            <w:r w:rsidR="0024401A">
              <w:rPr>
                <w:noProof/>
                <w:webHidden/>
              </w:rPr>
            </w:r>
            <w:r w:rsidR="0024401A">
              <w:rPr>
                <w:noProof/>
                <w:webHidden/>
              </w:rPr>
              <w:fldChar w:fldCharType="separate"/>
            </w:r>
            <w:r w:rsidR="0024401A">
              <w:rPr>
                <w:noProof/>
                <w:webHidden/>
              </w:rPr>
              <w:t>16</w:t>
            </w:r>
            <w:r w:rsidR="0024401A">
              <w:rPr>
                <w:noProof/>
                <w:webHidden/>
              </w:rPr>
              <w:fldChar w:fldCharType="end"/>
            </w:r>
          </w:hyperlink>
        </w:p>
        <w:p w14:paraId="74F9A6BF" w14:textId="71C913DF" w:rsidR="0024401A" w:rsidRDefault="00422C0D">
          <w:pPr>
            <w:pStyle w:val="Sisluet1"/>
            <w:tabs>
              <w:tab w:val="right" w:leader="dot" w:pos="9628"/>
            </w:tabs>
            <w:rPr>
              <w:rFonts w:asciiTheme="minorHAnsi" w:eastAsiaTheme="minorEastAsia" w:hAnsiTheme="minorHAnsi" w:cstheme="minorBidi"/>
              <w:noProof/>
              <w:sz w:val="22"/>
              <w:szCs w:val="22"/>
              <w:lang w:eastAsia="fi-FI"/>
            </w:rPr>
          </w:pPr>
          <w:hyperlink w:anchor="_Toc74210504" w:history="1">
            <w:r w:rsidR="0024401A" w:rsidRPr="00520658">
              <w:rPr>
                <w:rStyle w:val="Hyperlinkki"/>
                <w:noProof/>
              </w:rPr>
              <w:t>Kunnille määrättyjä tehtäviä ja niiden asiointipalveluita</w:t>
            </w:r>
            <w:r w:rsidR="0024401A">
              <w:rPr>
                <w:noProof/>
                <w:webHidden/>
              </w:rPr>
              <w:tab/>
            </w:r>
            <w:r w:rsidR="0024401A">
              <w:rPr>
                <w:noProof/>
                <w:webHidden/>
              </w:rPr>
              <w:fldChar w:fldCharType="begin"/>
            </w:r>
            <w:r w:rsidR="0024401A">
              <w:rPr>
                <w:noProof/>
                <w:webHidden/>
              </w:rPr>
              <w:instrText xml:space="preserve"> PAGEREF _Toc74210504 \h </w:instrText>
            </w:r>
            <w:r w:rsidR="0024401A">
              <w:rPr>
                <w:noProof/>
                <w:webHidden/>
              </w:rPr>
            </w:r>
            <w:r w:rsidR="0024401A">
              <w:rPr>
                <w:noProof/>
                <w:webHidden/>
              </w:rPr>
              <w:fldChar w:fldCharType="separate"/>
            </w:r>
            <w:r w:rsidR="0024401A">
              <w:rPr>
                <w:noProof/>
                <w:webHidden/>
              </w:rPr>
              <w:t>16</w:t>
            </w:r>
            <w:r w:rsidR="0024401A">
              <w:rPr>
                <w:noProof/>
                <w:webHidden/>
              </w:rPr>
              <w:fldChar w:fldCharType="end"/>
            </w:r>
          </w:hyperlink>
        </w:p>
        <w:p w14:paraId="287ED3F7" w14:textId="32E3887E"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05" w:history="1">
            <w:r w:rsidR="0024401A" w:rsidRPr="00520658">
              <w:rPr>
                <w:rStyle w:val="Hyperlinkki"/>
                <w:noProof/>
              </w:rPr>
              <w:t>Elintarvikeasetus (178/2002/EY)</w:t>
            </w:r>
            <w:r w:rsidR="0024401A">
              <w:rPr>
                <w:noProof/>
                <w:webHidden/>
              </w:rPr>
              <w:tab/>
            </w:r>
            <w:r w:rsidR="0024401A">
              <w:rPr>
                <w:noProof/>
                <w:webHidden/>
              </w:rPr>
              <w:fldChar w:fldCharType="begin"/>
            </w:r>
            <w:r w:rsidR="0024401A">
              <w:rPr>
                <w:noProof/>
                <w:webHidden/>
              </w:rPr>
              <w:instrText xml:space="preserve"> PAGEREF _Toc74210505 \h </w:instrText>
            </w:r>
            <w:r w:rsidR="0024401A">
              <w:rPr>
                <w:noProof/>
                <w:webHidden/>
              </w:rPr>
            </w:r>
            <w:r w:rsidR="0024401A">
              <w:rPr>
                <w:noProof/>
                <w:webHidden/>
              </w:rPr>
              <w:fldChar w:fldCharType="separate"/>
            </w:r>
            <w:r w:rsidR="0024401A">
              <w:rPr>
                <w:noProof/>
                <w:webHidden/>
              </w:rPr>
              <w:t>16</w:t>
            </w:r>
            <w:r w:rsidR="0024401A">
              <w:rPr>
                <w:noProof/>
                <w:webHidden/>
              </w:rPr>
              <w:fldChar w:fldCharType="end"/>
            </w:r>
          </w:hyperlink>
        </w:p>
        <w:p w14:paraId="249677D5" w14:textId="01094C11"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06" w:history="1">
            <w:r w:rsidR="0024401A" w:rsidRPr="00520658">
              <w:rPr>
                <w:rStyle w:val="Hyperlinkki"/>
                <w:noProof/>
              </w:rPr>
              <w:t>Elintarvikelaki (23/2006)</w:t>
            </w:r>
            <w:r w:rsidR="0024401A">
              <w:rPr>
                <w:noProof/>
                <w:webHidden/>
              </w:rPr>
              <w:tab/>
            </w:r>
            <w:r w:rsidR="0024401A">
              <w:rPr>
                <w:noProof/>
                <w:webHidden/>
              </w:rPr>
              <w:fldChar w:fldCharType="begin"/>
            </w:r>
            <w:r w:rsidR="0024401A">
              <w:rPr>
                <w:noProof/>
                <w:webHidden/>
              </w:rPr>
              <w:instrText xml:space="preserve"> PAGEREF _Toc74210506 \h </w:instrText>
            </w:r>
            <w:r w:rsidR="0024401A">
              <w:rPr>
                <w:noProof/>
                <w:webHidden/>
              </w:rPr>
            </w:r>
            <w:r w:rsidR="0024401A">
              <w:rPr>
                <w:noProof/>
                <w:webHidden/>
              </w:rPr>
              <w:fldChar w:fldCharType="separate"/>
            </w:r>
            <w:r w:rsidR="0024401A">
              <w:rPr>
                <w:noProof/>
                <w:webHidden/>
              </w:rPr>
              <w:t>16</w:t>
            </w:r>
            <w:r w:rsidR="0024401A">
              <w:rPr>
                <w:noProof/>
                <w:webHidden/>
              </w:rPr>
              <w:fldChar w:fldCharType="end"/>
            </w:r>
          </w:hyperlink>
        </w:p>
        <w:p w14:paraId="3B7FFCB2" w14:textId="48A6C254"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07" w:history="1">
            <w:r w:rsidR="0024401A" w:rsidRPr="00520658">
              <w:rPr>
                <w:rStyle w:val="Hyperlinkki"/>
                <w:noProof/>
              </w:rPr>
              <w:t>Eläintautilaki (441/2013)</w:t>
            </w:r>
            <w:r w:rsidR="0024401A">
              <w:rPr>
                <w:noProof/>
                <w:webHidden/>
              </w:rPr>
              <w:tab/>
            </w:r>
            <w:r w:rsidR="0024401A">
              <w:rPr>
                <w:noProof/>
                <w:webHidden/>
              </w:rPr>
              <w:fldChar w:fldCharType="begin"/>
            </w:r>
            <w:r w:rsidR="0024401A">
              <w:rPr>
                <w:noProof/>
                <w:webHidden/>
              </w:rPr>
              <w:instrText xml:space="preserve"> PAGEREF _Toc74210507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380E1C18" w14:textId="782D139D"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08" w:history="1">
            <w:r w:rsidR="0024401A" w:rsidRPr="00520658">
              <w:rPr>
                <w:rStyle w:val="Hyperlinkki"/>
                <w:noProof/>
              </w:rPr>
              <w:t>Jätelaki (646/2011)</w:t>
            </w:r>
            <w:r w:rsidR="0024401A">
              <w:rPr>
                <w:noProof/>
                <w:webHidden/>
              </w:rPr>
              <w:tab/>
            </w:r>
            <w:r w:rsidR="0024401A">
              <w:rPr>
                <w:noProof/>
                <w:webHidden/>
              </w:rPr>
              <w:fldChar w:fldCharType="begin"/>
            </w:r>
            <w:r w:rsidR="0024401A">
              <w:rPr>
                <w:noProof/>
                <w:webHidden/>
              </w:rPr>
              <w:instrText xml:space="preserve"> PAGEREF _Toc74210508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10589FFC" w14:textId="37CAD0AA"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09" w:history="1">
            <w:r w:rsidR="0024401A" w:rsidRPr="00520658">
              <w:rPr>
                <w:rStyle w:val="Hyperlinkki"/>
                <w:noProof/>
              </w:rPr>
              <w:t>Laki ajoneuvojen siirtämisestä (1508/2019)</w:t>
            </w:r>
            <w:r w:rsidR="0024401A">
              <w:rPr>
                <w:noProof/>
                <w:webHidden/>
              </w:rPr>
              <w:tab/>
            </w:r>
            <w:r w:rsidR="0024401A">
              <w:rPr>
                <w:noProof/>
                <w:webHidden/>
              </w:rPr>
              <w:fldChar w:fldCharType="begin"/>
            </w:r>
            <w:r w:rsidR="0024401A">
              <w:rPr>
                <w:noProof/>
                <w:webHidden/>
              </w:rPr>
              <w:instrText xml:space="preserve"> PAGEREF _Toc74210509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32FE432A" w14:textId="529A5356"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0" w:history="1">
            <w:r w:rsidR="0024401A" w:rsidRPr="00520658">
              <w:rPr>
                <w:rStyle w:val="Hyperlinkki"/>
                <w:noProof/>
              </w:rPr>
              <w:t>Laki eläimistä saatavista sivutuotteista (517/2015)</w:t>
            </w:r>
            <w:r w:rsidR="0024401A">
              <w:rPr>
                <w:noProof/>
                <w:webHidden/>
              </w:rPr>
              <w:tab/>
            </w:r>
            <w:r w:rsidR="0024401A">
              <w:rPr>
                <w:noProof/>
                <w:webHidden/>
              </w:rPr>
              <w:fldChar w:fldCharType="begin"/>
            </w:r>
            <w:r w:rsidR="0024401A">
              <w:rPr>
                <w:noProof/>
                <w:webHidden/>
              </w:rPr>
              <w:instrText xml:space="preserve"> PAGEREF _Toc74210510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5F637A12" w14:textId="51C757E3"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1" w:history="1">
            <w:r w:rsidR="0024401A" w:rsidRPr="00520658">
              <w:rPr>
                <w:rStyle w:val="Hyperlinkki"/>
                <w:noProof/>
              </w:rPr>
              <w:t>Laki maatalouden tukien toimeenpanosta (192/2013)</w:t>
            </w:r>
            <w:r w:rsidR="0024401A">
              <w:rPr>
                <w:noProof/>
                <w:webHidden/>
              </w:rPr>
              <w:tab/>
            </w:r>
            <w:r w:rsidR="0024401A">
              <w:rPr>
                <w:noProof/>
                <w:webHidden/>
              </w:rPr>
              <w:fldChar w:fldCharType="begin"/>
            </w:r>
            <w:r w:rsidR="0024401A">
              <w:rPr>
                <w:noProof/>
                <w:webHidden/>
              </w:rPr>
              <w:instrText xml:space="preserve"> PAGEREF _Toc74210511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064F0040" w14:textId="7D06CECD"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2" w:history="1">
            <w:r w:rsidR="0024401A" w:rsidRPr="00520658">
              <w:rPr>
                <w:rStyle w:val="Hyperlinkki"/>
                <w:noProof/>
              </w:rPr>
              <w:t>Laki omistusasuntolainojen korkotuesta (1204/1993)</w:t>
            </w:r>
            <w:r w:rsidR="0024401A">
              <w:rPr>
                <w:noProof/>
                <w:webHidden/>
              </w:rPr>
              <w:tab/>
            </w:r>
            <w:r w:rsidR="0024401A">
              <w:rPr>
                <w:noProof/>
                <w:webHidden/>
              </w:rPr>
              <w:fldChar w:fldCharType="begin"/>
            </w:r>
            <w:r w:rsidR="0024401A">
              <w:rPr>
                <w:noProof/>
                <w:webHidden/>
              </w:rPr>
              <w:instrText xml:space="preserve"> PAGEREF _Toc74210512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1FC94675" w14:textId="7F783A81"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3" w:history="1">
            <w:r w:rsidR="0024401A" w:rsidRPr="00520658">
              <w:rPr>
                <w:rStyle w:val="Hyperlinkki"/>
                <w:noProof/>
              </w:rPr>
              <w:t>Laki sosiaali- ja terveydenhuollon palvelusetelistä (569/2009)</w:t>
            </w:r>
            <w:r w:rsidR="0024401A">
              <w:rPr>
                <w:noProof/>
                <w:webHidden/>
              </w:rPr>
              <w:tab/>
            </w:r>
            <w:r w:rsidR="0024401A">
              <w:rPr>
                <w:noProof/>
                <w:webHidden/>
              </w:rPr>
              <w:fldChar w:fldCharType="begin"/>
            </w:r>
            <w:r w:rsidR="0024401A">
              <w:rPr>
                <w:noProof/>
                <w:webHidden/>
              </w:rPr>
              <w:instrText xml:space="preserve"> PAGEREF _Toc74210513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07A0BA9E" w14:textId="06DA0B77"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4" w:history="1">
            <w:r w:rsidR="0024401A" w:rsidRPr="00520658">
              <w:rPr>
                <w:rStyle w:val="Hyperlinkki"/>
                <w:noProof/>
              </w:rPr>
              <w:t>Laki yksityisistä teistä (560/2018)</w:t>
            </w:r>
            <w:r w:rsidR="0024401A">
              <w:rPr>
                <w:noProof/>
                <w:webHidden/>
              </w:rPr>
              <w:tab/>
            </w:r>
            <w:r w:rsidR="0024401A">
              <w:rPr>
                <w:noProof/>
                <w:webHidden/>
              </w:rPr>
              <w:fldChar w:fldCharType="begin"/>
            </w:r>
            <w:r w:rsidR="0024401A">
              <w:rPr>
                <w:noProof/>
                <w:webHidden/>
              </w:rPr>
              <w:instrText xml:space="preserve"> PAGEREF _Toc74210514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3C23F725" w14:textId="70C4D497"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5" w:history="1">
            <w:r w:rsidR="0024401A" w:rsidRPr="00520658">
              <w:rPr>
                <w:rStyle w:val="Hyperlinkki"/>
                <w:noProof/>
              </w:rPr>
              <w:t>Lääkelaki (395/1987)</w:t>
            </w:r>
            <w:r w:rsidR="0024401A">
              <w:rPr>
                <w:noProof/>
                <w:webHidden/>
              </w:rPr>
              <w:tab/>
            </w:r>
            <w:r w:rsidR="0024401A">
              <w:rPr>
                <w:noProof/>
                <w:webHidden/>
              </w:rPr>
              <w:fldChar w:fldCharType="begin"/>
            </w:r>
            <w:r w:rsidR="0024401A">
              <w:rPr>
                <w:noProof/>
                <w:webHidden/>
              </w:rPr>
              <w:instrText xml:space="preserve"> PAGEREF _Toc74210515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4ACD25AD" w14:textId="43A400E8"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6" w:history="1">
            <w:r w:rsidR="0024401A" w:rsidRPr="00520658">
              <w:rPr>
                <w:rStyle w:val="Hyperlinkki"/>
                <w:noProof/>
              </w:rPr>
              <w:t>Maa-aineslaki (555/1981)</w:t>
            </w:r>
            <w:r w:rsidR="0024401A">
              <w:rPr>
                <w:noProof/>
                <w:webHidden/>
              </w:rPr>
              <w:tab/>
            </w:r>
            <w:r w:rsidR="0024401A">
              <w:rPr>
                <w:noProof/>
                <w:webHidden/>
              </w:rPr>
              <w:fldChar w:fldCharType="begin"/>
            </w:r>
            <w:r w:rsidR="0024401A">
              <w:rPr>
                <w:noProof/>
                <w:webHidden/>
              </w:rPr>
              <w:instrText xml:space="preserve"> PAGEREF _Toc74210516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3B2B3284" w14:textId="1000240F"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7" w:history="1">
            <w:r w:rsidR="0024401A" w:rsidRPr="00520658">
              <w:rPr>
                <w:rStyle w:val="Hyperlinkki"/>
                <w:noProof/>
              </w:rPr>
              <w:t>Maankäyttö- ja rakennuslaki (132/1999)</w:t>
            </w:r>
            <w:r w:rsidR="0024401A">
              <w:rPr>
                <w:noProof/>
                <w:webHidden/>
              </w:rPr>
              <w:tab/>
            </w:r>
            <w:r w:rsidR="0024401A">
              <w:rPr>
                <w:noProof/>
                <w:webHidden/>
              </w:rPr>
              <w:fldChar w:fldCharType="begin"/>
            </w:r>
            <w:r w:rsidR="0024401A">
              <w:rPr>
                <w:noProof/>
                <w:webHidden/>
              </w:rPr>
              <w:instrText xml:space="preserve"> PAGEREF _Toc74210517 \h </w:instrText>
            </w:r>
            <w:r w:rsidR="0024401A">
              <w:rPr>
                <w:noProof/>
                <w:webHidden/>
              </w:rPr>
            </w:r>
            <w:r w:rsidR="0024401A">
              <w:rPr>
                <w:noProof/>
                <w:webHidden/>
              </w:rPr>
              <w:fldChar w:fldCharType="separate"/>
            </w:r>
            <w:r w:rsidR="0024401A">
              <w:rPr>
                <w:noProof/>
                <w:webHidden/>
              </w:rPr>
              <w:t>17</w:t>
            </w:r>
            <w:r w:rsidR="0024401A">
              <w:rPr>
                <w:noProof/>
                <w:webHidden/>
              </w:rPr>
              <w:fldChar w:fldCharType="end"/>
            </w:r>
          </w:hyperlink>
        </w:p>
        <w:p w14:paraId="033DD589" w14:textId="32693929"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8" w:history="1">
            <w:r w:rsidR="0024401A" w:rsidRPr="00520658">
              <w:rPr>
                <w:rStyle w:val="Hyperlinkki"/>
                <w:noProof/>
              </w:rPr>
              <w:t>Maastoliikennelaki (1710/1995)</w:t>
            </w:r>
            <w:r w:rsidR="0024401A">
              <w:rPr>
                <w:noProof/>
                <w:webHidden/>
              </w:rPr>
              <w:tab/>
            </w:r>
            <w:r w:rsidR="0024401A">
              <w:rPr>
                <w:noProof/>
                <w:webHidden/>
              </w:rPr>
              <w:fldChar w:fldCharType="begin"/>
            </w:r>
            <w:r w:rsidR="0024401A">
              <w:rPr>
                <w:noProof/>
                <w:webHidden/>
              </w:rPr>
              <w:instrText xml:space="preserve"> PAGEREF _Toc74210518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7635AB9A" w14:textId="5877391B"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19" w:history="1">
            <w:r w:rsidR="0024401A" w:rsidRPr="00520658">
              <w:rPr>
                <w:rStyle w:val="Hyperlinkki"/>
                <w:noProof/>
              </w:rPr>
              <w:t>Tartuntatautilaki (1227/2016)</w:t>
            </w:r>
            <w:r w:rsidR="0024401A">
              <w:rPr>
                <w:noProof/>
                <w:webHidden/>
              </w:rPr>
              <w:tab/>
            </w:r>
            <w:r w:rsidR="0024401A">
              <w:rPr>
                <w:noProof/>
                <w:webHidden/>
              </w:rPr>
              <w:fldChar w:fldCharType="begin"/>
            </w:r>
            <w:r w:rsidR="0024401A">
              <w:rPr>
                <w:noProof/>
                <w:webHidden/>
              </w:rPr>
              <w:instrText xml:space="preserve"> PAGEREF _Toc74210519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0405340E" w14:textId="14D72A96"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20" w:history="1">
            <w:r w:rsidR="0024401A" w:rsidRPr="00520658">
              <w:rPr>
                <w:rStyle w:val="Hyperlinkki"/>
                <w:noProof/>
              </w:rPr>
              <w:t>Terveydensuojelulaki (763/1994)</w:t>
            </w:r>
            <w:r w:rsidR="0024401A">
              <w:rPr>
                <w:noProof/>
                <w:webHidden/>
              </w:rPr>
              <w:tab/>
            </w:r>
            <w:r w:rsidR="0024401A">
              <w:rPr>
                <w:noProof/>
                <w:webHidden/>
              </w:rPr>
              <w:fldChar w:fldCharType="begin"/>
            </w:r>
            <w:r w:rsidR="0024401A">
              <w:rPr>
                <w:noProof/>
                <w:webHidden/>
              </w:rPr>
              <w:instrText xml:space="preserve"> PAGEREF _Toc74210520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56AA9FED" w14:textId="2242DE23"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21" w:history="1">
            <w:r w:rsidR="0024401A" w:rsidRPr="00520658">
              <w:rPr>
                <w:rStyle w:val="Hyperlinkki"/>
                <w:noProof/>
              </w:rPr>
              <w:t>Tieliikennelaki (267/1981)</w:t>
            </w:r>
            <w:r w:rsidR="0024401A">
              <w:rPr>
                <w:noProof/>
                <w:webHidden/>
              </w:rPr>
              <w:tab/>
            </w:r>
            <w:r w:rsidR="0024401A">
              <w:rPr>
                <w:noProof/>
                <w:webHidden/>
              </w:rPr>
              <w:fldChar w:fldCharType="begin"/>
            </w:r>
            <w:r w:rsidR="0024401A">
              <w:rPr>
                <w:noProof/>
                <w:webHidden/>
              </w:rPr>
              <w:instrText xml:space="preserve"> PAGEREF _Toc74210521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6AC632B1" w14:textId="5A418077"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22" w:history="1">
            <w:r w:rsidR="0024401A" w:rsidRPr="00520658">
              <w:rPr>
                <w:rStyle w:val="Hyperlinkki"/>
                <w:noProof/>
              </w:rPr>
              <w:t>Tupakkalaki (549/2016)</w:t>
            </w:r>
            <w:r w:rsidR="0024401A">
              <w:rPr>
                <w:noProof/>
                <w:webHidden/>
              </w:rPr>
              <w:tab/>
            </w:r>
            <w:r w:rsidR="0024401A">
              <w:rPr>
                <w:noProof/>
                <w:webHidden/>
              </w:rPr>
              <w:fldChar w:fldCharType="begin"/>
            </w:r>
            <w:r w:rsidR="0024401A">
              <w:rPr>
                <w:noProof/>
                <w:webHidden/>
              </w:rPr>
              <w:instrText xml:space="preserve"> PAGEREF _Toc74210522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5093AA35" w14:textId="00AAC20F"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23" w:history="1">
            <w:r w:rsidR="0024401A" w:rsidRPr="00520658">
              <w:rPr>
                <w:rStyle w:val="Hyperlinkki"/>
                <w:noProof/>
              </w:rPr>
              <w:t>Työttömyysturvalaki (1290/2002)</w:t>
            </w:r>
            <w:r w:rsidR="0024401A">
              <w:rPr>
                <w:noProof/>
                <w:webHidden/>
              </w:rPr>
              <w:tab/>
            </w:r>
            <w:r w:rsidR="0024401A">
              <w:rPr>
                <w:noProof/>
                <w:webHidden/>
              </w:rPr>
              <w:fldChar w:fldCharType="begin"/>
            </w:r>
            <w:r w:rsidR="0024401A">
              <w:rPr>
                <w:noProof/>
                <w:webHidden/>
              </w:rPr>
              <w:instrText xml:space="preserve"> PAGEREF _Toc74210523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4BF5A179" w14:textId="661DC12C"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24" w:history="1">
            <w:r w:rsidR="0024401A" w:rsidRPr="00520658">
              <w:rPr>
                <w:rStyle w:val="Hyperlinkki"/>
                <w:noProof/>
              </w:rPr>
              <w:t>Vesihuoltolaki (119/2001)</w:t>
            </w:r>
            <w:r w:rsidR="0024401A">
              <w:rPr>
                <w:noProof/>
                <w:webHidden/>
              </w:rPr>
              <w:tab/>
            </w:r>
            <w:r w:rsidR="0024401A">
              <w:rPr>
                <w:noProof/>
                <w:webHidden/>
              </w:rPr>
              <w:fldChar w:fldCharType="begin"/>
            </w:r>
            <w:r w:rsidR="0024401A">
              <w:rPr>
                <w:noProof/>
                <w:webHidden/>
              </w:rPr>
              <w:instrText xml:space="preserve"> PAGEREF _Toc74210524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29408037" w14:textId="4B87088D"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25" w:history="1">
            <w:r w:rsidR="0024401A" w:rsidRPr="00520658">
              <w:rPr>
                <w:rStyle w:val="Hyperlinkki"/>
                <w:noProof/>
              </w:rPr>
              <w:t>Vesilaki (587/2011)</w:t>
            </w:r>
            <w:r w:rsidR="0024401A">
              <w:rPr>
                <w:noProof/>
                <w:webHidden/>
              </w:rPr>
              <w:tab/>
            </w:r>
            <w:r w:rsidR="0024401A">
              <w:rPr>
                <w:noProof/>
                <w:webHidden/>
              </w:rPr>
              <w:fldChar w:fldCharType="begin"/>
            </w:r>
            <w:r w:rsidR="0024401A">
              <w:rPr>
                <w:noProof/>
                <w:webHidden/>
              </w:rPr>
              <w:instrText xml:space="preserve"> PAGEREF _Toc74210525 \h </w:instrText>
            </w:r>
            <w:r w:rsidR="0024401A">
              <w:rPr>
                <w:noProof/>
                <w:webHidden/>
              </w:rPr>
            </w:r>
            <w:r w:rsidR="0024401A">
              <w:rPr>
                <w:noProof/>
                <w:webHidden/>
              </w:rPr>
              <w:fldChar w:fldCharType="separate"/>
            </w:r>
            <w:r w:rsidR="0024401A">
              <w:rPr>
                <w:noProof/>
                <w:webHidden/>
              </w:rPr>
              <w:t>18</w:t>
            </w:r>
            <w:r w:rsidR="0024401A">
              <w:rPr>
                <w:noProof/>
                <w:webHidden/>
              </w:rPr>
              <w:fldChar w:fldCharType="end"/>
            </w:r>
          </w:hyperlink>
        </w:p>
        <w:p w14:paraId="2A838EFB" w14:textId="3B35F26B" w:rsidR="0024401A" w:rsidRDefault="00422C0D">
          <w:pPr>
            <w:pStyle w:val="Sisluet2"/>
            <w:tabs>
              <w:tab w:val="right" w:leader="dot" w:pos="9628"/>
            </w:tabs>
            <w:rPr>
              <w:rFonts w:asciiTheme="minorHAnsi" w:eastAsiaTheme="minorEastAsia" w:hAnsiTheme="minorHAnsi" w:cstheme="minorBidi"/>
              <w:noProof/>
              <w:sz w:val="22"/>
              <w:szCs w:val="22"/>
              <w:lang w:eastAsia="fi-FI"/>
            </w:rPr>
          </w:pPr>
          <w:hyperlink w:anchor="_Toc74210526" w:history="1">
            <w:r w:rsidR="0024401A" w:rsidRPr="00520658">
              <w:rPr>
                <w:rStyle w:val="Hyperlinkki"/>
                <w:noProof/>
              </w:rPr>
              <w:t>Ympäristönsuojelulaki (527/2014)</w:t>
            </w:r>
            <w:r w:rsidR="0024401A">
              <w:rPr>
                <w:noProof/>
                <w:webHidden/>
              </w:rPr>
              <w:tab/>
            </w:r>
            <w:r w:rsidR="0024401A">
              <w:rPr>
                <w:noProof/>
                <w:webHidden/>
              </w:rPr>
              <w:fldChar w:fldCharType="begin"/>
            </w:r>
            <w:r w:rsidR="0024401A">
              <w:rPr>
                <w:noProof/>
                <w:webHidden/>
              </w:rPr>
              <w:instrText xml:space="preserve"> PAGEREF _Toc74210526 \h </w:instrText>
            </w:r>
            <w:r w:rsidR="0024401A">
              <w:rPr>
                <w:noProof/>
                <w:webHidden/>
              </w:rPr>
            </w:r>
            <w:r w:rsidR="0024401A">
              <w:rPr>
                <w:noProof/>
                <w:webHidden/>
              </w:rPr>
              <w:fldChar w:fldCharType="separate"/>
            </w:r>
            <w:r w:rsidR="0024401A">
              <w:rPr>
                <w:noProof/>
                <w:webHidden/>
              </w:rPr>
              <w:t>19</w:t>
            </w:r>
            <w:r w:rsidR="0024401A">
              <w:rPr>
                <w:noProof/>
                <w:webHidden/>
              </w:rPr>
              <w:fldChar w:fldCharType="end"/>
            </w:r>
          </w:hyperlink>
        </w:p>
        <w:p w14:paraId="008EBD57" w14:textId="0931EA02" w:rsidR="003C35E6" w:rsidRDefault="00FB1D0E" w:rsidP="003C35E6">
          <w:pPr>
            <w:rPr>
              <w:rFonts w:asciiTheme="minorHAnsi" w:hAnsiTheme="minorHAnsi" w:cstheme="minorHAnsi"/>
              <w:b/>
              <w:bCs/>
            </w:rPr>
          </w:pPr>
          <w:r w:rsidRPr="006B5E2B">
            <w:rPr>
              <w:rFonts w:asciiTheme="minorHAnsi" w:hAnsiTheme="minorHAnsi" w:cstheme="minorHAnsi"/>
              <w:b/>
              <w:bCs/>
            </w:rPr>
            <w:fldChar w:fldCharType="end"/>
          </w:r>
        </w:p>
      </w:sdtContent>
    </w:sdt>
    <w:p w14:paraId="194F8E19" w14:textId="77777777" w:rsidR="003C35E6" w:rsidRDefault="003C35E6" w:rsidP="003C35E6"/>
    <w:p w14:paraId="1544D848" w14:textId="7F0260FC" w:rsidR="00FB1D0E" w:rsidRPr="003C35E6" w:rsidRDefault="00FB1D0E" w:rsidP="007D335C">
      <w:pPr>
        <w:pStyle w:val="VMOtsikko1"/>
        <w:rPr>
          <w:rFonts w:asciiTheme="minorHAnsi" w:hAnsiTheme="minorHAnsi" w:cstheme="minorHAnsi"/>
        </w:rPr>
      </w:pPr>
      <w:r w:rsidRPr="00E66DDD">
        <w:br w:type="page"/>
      </w:r>
      <w:bookmarkStart w:id="2" w:name="_Toc29818518"/>
      <w:bookmarkStart w:id="3" w:name="_Toc74210483"/>
      <w:r>
        <w:lastRenderedPageBreak/>
        <w:t>Johdant</w:t>
      </w:r>
      <w:bookmarkEnd w:id="2"/>
      <w:r>
        <w:t>o</w:t>
      </w:r>
      <w:bookmarkEnd w:id="3"/>
    </w:p>
    <w:p w14:paraId="019A05D1" w14:textId="0BBAF95B" w:rsidR="000732A7" w:rsidRPr="00611F60" w:rsidRDefault="000732A7" w:rsidP="000732A7">
      <w:pPr>
        <w:pStyle w:val="VMleipteksti"/>
        <w:rPr>
          <w:color w:val="FF0000"/>
        </w:rPr>
      </w:pPr>
      <w:r w:rsidRPr="000732A7">
        <w:rPr>
          <w:b/>
        </w:rPr>
        <w:t xml:space="preserve">Tämä ohje on tarkoitettu viranomaisille, jotka tuottavat asiointipalveluita elinkeinotoimintaa harjoittaville tahoille. </w:t>
      </w:r>
      <w:r w:rsidRPr="00CA1863">
        <w:t xml:space="preserve">Olemme laatineet </w:t>
      </w:r>
      <w:r w:rsidR="00FB4B56">
        <w:t>ohjeen</w:t>
      </w:r>
      <w:r w:rsidRPr="00CA1863">
        <w:t xml:space="preserve"> osana helmikuussa 2020 käynnistynyttä valtiovarainministeriön Digitalisaation edistämisen ohjelmaa ja sen YritysDigi-hanketta. </w:t>
      </w:r>
      <w:r w:rsidR="002E0E55">
        <w:t>Tämä o</w:t>
      </w:r>
      <w:r w:rsidR="00FB4B56">
        <w:t xml:space="preserve">hje </w:t>
      </w:r>
      <w:r w:rsidR="002E0E55">
        <w:t xml:space="preserve">sisältää vuoden 2021 </w:t>
      </w:r>
      <w:r w:rsidR="003F2741">
        <w:t xml:space="preserve">palvelulupausten </w:t>
      </w:r>
      <w:r w:rsidR="002E0E55">
        <w:t>raportointiin tehdyt muutokset.</w:t>
      </w:r>
      <w:r w:rsidRPr="009B7CD3">
        <w:t xml:space="preserve"> </w:t>
      </w:r>
    </w:p>
    <w:p w14:paraId="075DCF3D" w14:textId="080CE80F" w:rsidR="00C871A5" w:rsidRDefault="000732A7" w:rsidP="00C871A5">
      <w:pPr>
        <w:pStyle w:val="VMleipteksti"/>
      </w:pPr>
      <w:r>
        <w:rPr>
          <w:b/>
        </w:rPr>
        <w:t>Yllä</w:t>
      </w:r>
      <w:r w:rsidRPr="000732A7">
        <w:rPr>
          <w:b/>
        </w:rPr>
        <w:t xml:space="preserve"> main</w:t>
      </w:r>
      <w:r w:rsidR="00DE09E3">
        <w:rPr>
          <w:b/>
        </w:rPr>
        <w:t xml:space="preserve">ittuja viranomaisia pyydetään </w:t>
      </w:r>
      <w:r w:rsidR="00313FEF">
        <w:rPr>
          <w:b/>
          <w:highlight w:val="yellow"/>
        </w:rPr>
        <w:t>30.09</w:t>
      </w:r>
      <w:r w:rsidRPr="002D33D6">
        <w:rPr>
          <w:b/>
          <w:highlight w:val="yellow"/>
        </w:rPr>
        <w:t>.2021</w:t>
      </w:r>
      <w:r w:rsidRPr="000732A7">
        <w:rPr>
          <w:b/>
        </w:rPr>
        <w:t xml:space="preserve"> mennessä kuvaamaan palvelujen nykytila ja antamaan palvelulupaus palvelujen edelleen kehittämisestä. </w:t>
      </w:r>
      <w:r w:rsidRPr="000732A7">
        <w:t>Uusien vastaajien lisäksi toivomme edellisellä kyselykierroksella jo palvelulupauksen antaneiden vir</w:t>
      </w:r>
      <w:r>
        <w:t>anomaisten osallistuvan kartoituksee</w:t>
      </w:r>
      <w:r w:rsidR="00C871A5">
        <w:t>n</w:t>
      </w:r>
      <w:r>
        <w:t>.</w:t>
      </w:r>
    </w:p>
    <w:p w14:paraId="6901E55C" w14:textId="7C99E302" w:rsidR="00C871A5" w:rsidRPr="00AC7B20" w:rsidRDefault="00C871A5" w:rsidP="00C871A5">
      <w:pPr>
        <w:pStyle w:val="VMleipteksti"/>
        <w:rPr>
          <w:b/>
        </w:rPr>
      </w:pPr>
      <w:r w:rsidRPr="00AC7B20">
        <w:rPr>
          <w:b/>
        </w:rPr>
        <w:t xml:space="preserve">Kartoituksen tarkoituksena on päivittää </w:t>
      </w:r>
      <w:r w:rsidR="00CC31F5" w:rsidRPr="00AC7B20">
        <w:rPr>
          <w:b/>
        </w:rPr>
        <w:t>tilannekuva digitaalisten palvelujen tilasta ja kehittymisestä kohti hallitusohjelman tavoitetta tarjota kaikki palvelut myös digitaalisina.</w:t>
      </w:r>
    </w:p>
    <w:p w14:paraId="44E9EE95" w14:textId="78387815" w:rsidR="008C05A7" w:rsidRDefault="00020ACE" w:rsidP="008C05A7">
      <w:pPr>
        <w:pStyle w:val="VMleipteksti"/>
      </w:pPr>
      <w:r>
        <w:t>Palvelulupaus</w:t>
      </w:r>
      <w:r w:rsidR="00CC31F5">
        <w:t xml:space="preserve">kysely toteutettiin ensimmäisen kerran keväällä 2020. </w:t>
      </w:r>
      <w:r w:rsidR="008C05A7">
        <w:t>Saadut vastaukset osoittivat, että palveluja on laajalti tarjolla digitaalisina. Toisaalta kysely osoitti digitaalisen palvelutarjonnan puutteet pienivolyymisten palvelujen osalta</w:t>
      </w:r>
      <w:r>
        <w:t>,</w:t>
      </w:r>
      <w:r w:rsidR="008C05A7">
        <w:t xml:space="preserve"> ja että palvelujen toteuttamiselle asetetut lainsäädännön vaatimuksia ei kaikilta osin ole vielä täytetty. Tieto ja ymmärrys palvelujen kehittämisen nykytilasta auttaa suunnittelemaan ja kehittämään tilannetta edistäviä ja korjaavia toimenpiteitä</w:t>
      </w:r>
      <w:r w:rsidR="00B31F15">
        <w:t xml:space="preserve"> ja yhteistoimenpiteitä</w:t>
      </w:r>
      <w:r w:rsidR="008C05A7">
        <w:t xml:space="preserve">. </w:t>
      </w:r>
    </w:p>
    <w:p w14:paraId="0151546F" w14:textId="77777777" w:rsidR="00CC31F5" w:rsidRDefault="00CC31F5" w:rsidP="00CC31F5">
      <w:pPr>
        <w:pStyle w:val="VMleipteksti"/>
      </w:pPr>
      <w:r w:rsidRPr="00742235">
        <w:rPr>
          <w:noProof/>
        </w:rPr>
        <w:drawing>
          <wp:inline distT="0" distB="0" distL="0" distR="0" wp14:anchorId="283E9D74" wp14:editId="2B6E4ACB">
            <wp:extent cx="3054350" cy="1800246"/>
            <wp:effectExtent l="0" t="0" r="0" b="9525"/>
            <wp:docPr id="3" name="Kuva 3" descr="Kuvassa on havainnollistettu palvelulupausten hyödyntämistä. Palvelulupausten antamisen apuna käytetään asiointipalveluiden digiasteikkoa palveluiden digiasteen määrittelemiseen. Palvelulupausten avulla kartoitetaan asiointipalveluiden nykytilaa, minkä lisäksi näiden palveluiden kehitystä tarkastellaan seurannan avulla. Havaittuja esteitä pyritään purkamaan erilaisten korjaavien toimenpiteiden avulla." title="Kuva1: Palvelulupauksien hyödyntäm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2311" cy="1804938"/>
                    </a:xfrm>
                    <a:prstGeom prst="rect">
                      <a:avLst/>
                    </a:prstGeom>
                    <a:ln>
                      <a:noFill/>
                    </a:ln>
                  </pic:spPr>
                </pic:pic>
              </a:graphicData>
            </a:graphic>
          </wp:inline>
        </w:drawing>
      </w:r>
    </w:p>
    <w:p w14:paraId="4EFFDC51" w14:textId="77F9AD7C" w:rsidR="00741BEF" w:rsidRPr="0032133F" w:rsidRDefault="00741BEF" w:rsidP="00741BEF">
      <w:pPr>
        <w:pStyle w:val="Kuvaotsikko"/>
        <w:ind w:left="2694"/>
      </w:pPr>
      <w:r>
        <w:t>Kuva 1: Palvelulupauksien hyödyntäminen</w:t>
      </w:r>
    </w:p>
    <w:p w14:paraId="66923810" w14:textId="77777777" w:rsidR="00FB1D0E" w:rsidRDefault="00FB1D0E" w:rsidP="007D335C">
      <w:pPr>
        <w:pStyle w:val="VMleipteksti"/>
      </w:pPr>
    </w:p>
    <w:p w14:paraId="127D9DE0" w14:textId="1A125014" w:rsidR="00FB1D0E" w:rsidRDefault="00FB1D0E" w:rsidP="007D335C">
      <w:pPr>
        <w:pStyle w:val="VMleipteksti"/>
      </w:pPr>
      <w:r>
        <w:t xml:space="preserve">Lisätietoja valtiovarainministeriössä </w:t>
      </w:r>
      <w:r w:rsidR="00F27CAC">
        <w:t>(</w:t>
      </w:r>
      <w:r w:rsidR="00C23E1D">
        <w:t>etunimi.sukunimi</w:t>
      </w:r>
      <w:r w:rsidR="00F27CAC">
        <w:t xml:space="preserve">@vm.fi) </w:t>
      </w:r>
      <w:r>
        <w:t>antavat:</w:t>
      </w:r>
    </w:p>
    <w:p w14:paraId="357EAAB1" w14:textId="5AE0CC6B" w:rsidR="00F27CAC" w:rsidRDefault="00FB1D0E" w:rsidP="009E2ABE">
      <w:pPr>
        <w:pStyle w:val="VMleipteksti"/>
      </w:pPr>
      <w:r w:rsidRPr="00B36C92">
        <w:t xml:space="preserve">Petteri Ohvo </w:t>
      </w:r>
      <w:r>
        <w:t>(YritysDigi-hank</w:t>
      </w:r>
      <w:r w:rsidR="00B31F15">
        <w:t>ke</w:t>
      </w:r>
      <w:r>
        <w:t>e</w:t>
      </w:r>
      <w:r w:rsidR="00B31F15">
        <w:t>n hankepäällikkö</w:t>
      </w:r>
      <w:r>
        <w:t>)</w:t>
      </w:r>
      <w:r w:rsidR="007D335C">
        <w:br/>
      </w:r>
      <w:r>
        <w:t>Marjukka Saarijärvi (Digiohjelma</w:t>
      </w:r>
      <w:r w:rsidR="00B31F15">
        <w:t>n ohjelmapäällikkö</w:t>
      </w:r>
      <w:r w:rsidR="00313FEF">
        <w:t>)</w:t>
      </w:r>
    </w:p>
    <w:p w14:paraId="5F58CA97" w14:textId="77777777" w:rsidR="00B31F15" w:rsidRDefault="00B31F15" w:rsidP="009E2ABE">
      <w:pPr>
        <w:pStyle w:val="VMleipteksti"/>
      </w:pPr>
    </w:p>
    <w:p w14:paraId="48FDCB1A" w14:textId="55B591F7" w:rsidR="00B31F15" w:rsidRPr="00B31F15" w:rsidRDefault="00B31F15" w:rsidP="00B31F15">
      <w:pPr>
        <w:pStyle w:val="VMleipteksti"/>
        <w:rPr>
          <w:color w:val="0000FF" w:themeColor="hyperlink"/>
          <w:u w:val="single"/>
        </w:rPr>
      </w:pPr>
      <w:r>
        <w:rPr>
          <w:rStyle w:val="Hyperlinkki"/>
          <w:color w:val="auto"/>
          <w:u w:val="none"/>
        </w:rPr>
        <w:t xml:space="preserve">Hankkeen verkkosivut: </w:t>
      </w:r>
      <w:hyperlink r:id="rId13" w:history="1">
        <w:r w:rsidRPr="00084E4C">
          <w:rPr>
            <w:rStyle w:val="Hyperlinkki"/>
          </w:rPr>
          <w:t>http://vm.fi/yritysdigi</w:t>
        </w:r>
      </w:hyperlink>
    </w:p>
    <w:p w14:paraId="2B5A5905" w14:textId="588031A7" w:rsidR="00A84A53" w:rsidRDefault="009E2ABE" w:rsidP="00A84A53">
      <w:pPr>
        <w:pStyle w:val="VMleipteksti"/>
        <w:rPr>
          <w:rStyle w:val="Hyperlinkki"/>
        </w:rPr>
      </w:pPr>
      <w:r>
        <w:t xml:space="preserve">Ohjelman verkkosivut: </w:t>
      </w:r>
      <w:hyperlink r:id="rId14" w:history="1">
        <w:r w:rsidRPr="00CB4ECF">
          <w:rPr>
            <w:rStyle w:val="Hyperlinkki"/>
          </w:rPr>
          <w:t>https://vm.fi/digitalisaation-edistamisen-ohjelma</w:t>
        </w:r>
      </w:hyperlink>
    </w:p>
    <w:p w14:paraId="43734C27" w14:textId="59C9D6F7" w:rsidR="009E2ABE" w:rsidRPr="00AC01BF" w:rsidRDefault="009E2ABE" w:rsidP="00AC01BF">
      <w:pPr>
        <w:pStyle w:val="VMleipteksti"/>
        <w:ind w:left="0"/>
      </w:pPr>
    </w:p>
    <w:p w14:paraId="576722AA" w14:textId="2FC8BFD0" w:rsidR="00FB1D0E" w:rsidRPr="0007614F" w:rsidRDefault="00FB1D0E" w:rsidP="00FB1D0E">
      <w:pPr>
        <w:pStyle w:val="VMOtsikko1"/>
      </w:pPr>
      <w:bookmarkStart w:id="4" w:name="_Toc74210484"/>
      <w:r>
        <w:lastRenderedPageBreak/>
        <w:t>Nykytilanne</w:t>
      </w:r>
      <w:bookmarkEnd w:id="4"/>
    </w:p>
    <w:p w14:paraId="4F71D316" w14:textId="77777777" w:rsidR="00AC7B20" w:rsidRDefault="00FB1D0E" w:rsidP="008F1D30">
      <w:pPr>
        <w:pStyle w:val="VMleipteksti"/>
      </w:pPr>
      <w:r>
        <w:t>Digitalisaation hyödyntämistä käsittelevissä kansainvälisissä arvioinneissa Suomi on kansakuntana menestynyt erinomaisesti jo useita vuosia</w:t>
      </w:r>
      <w:r w:rsidRPr="009E26A2">
        <w:t xml:space="preserve">. </w:t>
      </w:r>
      <w:r w:rsidR="00E84307" w:rsidRPr="009E26A2">
        <w:t xml:space="preserve">Suomi saavutti kärkipaikan </w:t>
      </w:r>
      <w:r>
        <w:t>Euroopan komission vuotuis</w:t>
      </w:r>
      <w:r w:rsidRPr="006B6D67">
        <w:t>en digitaalitalouden</w:t>
      </w:r>
      <w:r w:rsidR="008F1D30">
        <w:t xml:space="preserve"> </w:t>
      </w:r>
      <w:r w:rsidRPr="006B6D67">
        <w:t>ja -yhteiskunnan indeksi</w:t>
      </w:r>
      <w:r>
        <w:t>n</w:t>
      </w:r>
      <w:r w:rsidRPr="006B6D67">
        <w:t xml:space="preserve"> </w:t>
      </w:r>
      <w:hyperlink r:id="rId15" w:history="1">
        <w:r w:rsidR="00CB4135">
          <w:rPr>
            <w:rStyle w:val="Hyperlinkki"/>
          </w:rPr>
          <w:t>DESI 2020</w:t>
        </w:r>
        <w:r w:rsidR="008A2CB7" w:rsidRPr="009D7784">
          <w:rPr>
            <w:rStyle w:val="Hyperlinkki"/>
            <w:vertAlign w:val="superscript"/>
          </w:rPr>
          <w:footnoteReference w:id="2"/>
        </w:r>
      </w:hyperlink>
      <w:r w:rsidRPr="009D7784">
        <w:t xml:space="preserve"> mittauksessa.</w:t>
      </w:r>
      <w:r>
        <w:t xml:space="preserve"> </w:t>
      </w:r>
      <w:r w:rsidR="00E84307">
        <w:t>Julkishallinnon digitaalisten palveluiden osalta Suomen sijoitus oli EU</w:t>
      </w:r>
      <w:r w:rsidR="008F4F0A">
        <w:t xml:space="preserve">-vertailun neljäs, ja Suomen pistemäärä nousi edellisvuodesta viidellä pisteellä. Suomi onnistui myös lisäämään julkishallinnon digitaalisia palveluja yrityksille: Suomen pistemäärä nousi peräti kuusi pistettä edellisvuodesta. </w:t>
      </w:r>
    </w:p>
    <w:p w14:paraId="2AA9AFD9" w14:textId="3B32ECF1" w:rsidR="00FB1D0E" w:rsidRPr="00AC7B20" w:rsidRDefault="00AC7B20" w:rsidP="00AC7B20">
      <w:pPr>
        <w:pStyle w:val="VMleipteksti"/>
        <w:rPr>
          <w:color w:val="FF0000"/>
        </w:rPr>
      </w:pPr>
      <w:r w:rsidRPr="009D748A">
        <w:t xml:space="preserve">Hyvästä digitalisaatiokehityksestä huolimatta yrityksille tarjottavissa julkishallinnon digitaalisissa palveluissa on edelleen parannettavaa. </w:t>
      </w:r>
      <w:r w:rsidR="00FB1D0E" w:rsidRPr="00FB217D">
        <w:t xml:space="preserve">Valtiotalouden tarkastusvirasto nosti </w:t>
      </w:r>
      <w:r w:rsidR="0058038C" w:rsidRPr="00FB217D">
        <w:t>tarkastuskertomuksessa</w:t>
      </w:r>
      <w:r w:rsidR="00FB1D0E" w:rsidRPr="00FB217D">
        <w:t xml:space="preserve"> </w:t>
      </w:r>
      <w:hyperlink r:id="rId16" w:history="1">
        <w:r w:rsidR="00D1015A">
          <w:rPr>
            <w:rStyle w:val="Hyperlinkki"/>
            <w:rFonts w:ascii="adelle-sans" w:hAnsi="adelle-sans"/>
          </w:rPr>
          <w:t>6/2019 Digitalisaation hyödyntäminen yritystoiminnan käynnistämiseen liittyvissä viranomaisprosesseissa</w:t>
        </w:r>
      </w:hyperlink>
      <w:r w:rsidR="008A2CB7">
        <w:rPr>
          <w:rStyle w:val="Alaviitteenviite"/>
          <w:rFonts w:ascii="adelle-sans" w:hAnsi="adelle-sans"/>
        </w:rPr>
        <w:footnoteReference w:id="3"/>
      </w:r>
      <w:r w:rsidR="00FB1D0E">
        <w:t xml:space="preserve"> esille mm. yritystoiminnan käynnistämiseen liittyvät </w:t>
      </w:r>
      <w:r w:rsidR="00DD381C">
        <w:t>puutteet</w:t>
      </w:r>
      <w:r w:rsidR="00122489">
        <w:t>: ”</w:t>
      </w:r>
      <w:r w:rsidR="00122489" w:rsidRPr="00D373E3">
        <w:rPr>
          <w:rFonts w:ascii="adelle-sans" w:hAnsi="adelle-sans"/>
        </w:rPr>
        <w:t>Digitalisaatio ja asiakaslähtöisyys toteutuvat yritystoimintaa aloitteleville suunnatuissa palveluissa osittain. Palvelu</w:t>
      </w:r>
      <w:r w:rsidR="00F73019">
        <w:rPr>
          <w:rFonts w:ascii="adelle-sans" w:hAnsi="adelle-sans"/>
        </w:rPr>
        <w:t>j</w:t>
      </w:r>
      <w:r w:rsidR="00122489" w:rsidRPr="00D373E3">
        <w:rPr>
          <w:rFonts w:ascii="adelle-sans" w:hAnsi="adelle-sans"/>
        </w:rPr>
        <w:t>en digitalisoinnissa tulisi kuitenkin panostaa vielä enemmän siihen, että palveluista saadaan aidosti asiakkaan tarpeet huomioivia.</w:t>
      </w:r>
      <w:r w:rsidR="00122489">
        <w:t>”</w:t>
      </w:r>
      <w:r w:rsidR="00FB1D0E">
        <w:t xml:space="preserve">. Asiakkaalle muodostuva kokonaiskuva vaadittavista toimista on epäselvä ja palvelut sisältävät manuaalisia vaiheita. </w:t>
      </w:r>
    </w:p>
    <w:p w14:paraId="0209D800" w14:textId="5A5D17B7" w:rsidR="00645FBA" w:rsidRPr="00645FBA" w:rsidRDefault="000B598B" w:rsidP="00CD1B7C">
      <w:pPr>
        <w:pStyle w:val="VMleipteksti"/>
      </w:pPr>
      <w:hyperlink r:id="rId17" w:history="1">
        <w:r w:rsidR="00645FBA" w:rsidRPr="00641E4D">
          <w:rPr>
            <w:rStyle w:val="Hyperlinkki"/>
            <w:b/>
          </w:rPr>
          <w:t>Laki digitaalisten palvelujen tarjoamisesta</w:t>
        </w:r>
      </w:hyperlink>
      <w:r w:rsidR="00641E4D">
        <w:rPr>
          <w:rStyle w:val="Alaviitteenviite"/>
          <w:b/>
        </w:rPr>
        <w:footnoteReference w:id="4"/>
      </w:r>
      <w:r w:rsidR="00645FBA" w:rsidRPr="00AC7B20">
        <w:rPr>
          <w:b/>
        </w:rPr>
        <w:t xml:space="preserve"> (306/2019)</w:t>
      </w:r>
      <w:r w:rsidR="00645FBA" w:rsidRPr="00645FBA">
        <w:t xml:space="preserve"> velvoittaa viranomaiset </w:t>
      </w:r>
      <w:r w:rsidR="00CD1B7C">
        <w:t xml:space="preserve">tarjoamaan asiakkaille mahdollisuuden </w:t>
      </w:r>
      <w:r w:rsidR="00CD1B7C" w:rsidRPr="00645FBA">
        <w:t>toimittaa ja vastaanottaa asiointiin liittyvät viestit ja asiakirjat digitaalisessa kanavassa</w:t>
      </w:r>
      <w:r w:rsidR="00CD1B7C">
        <w:t xml:space="preserve"> tietoturva- ja –tietosuojavaatimukset huomioiden. </w:t>
      </w:r>
      <w:r w:rsidR="00CD1B7C" w:rsidRPr="00AC7B20">
        <w:rPr>
          <w:b/>
        </w:rPr>
        <w:t xml:space="preserve">Laki asettaa myös muita vaatimuksia digitaalisille palveluille. </w:t>
      </w:r>
      <w:r w:rsidR="00645FBA" w:rsidRPr="00645FBA">
        <w:t>Lain soveltaminen digitaalisten palvelujen järjestämisen osalta alkoi 1.10.2019, ja saavutettavuusvaatimusten soveltaminen alkoi porrastetusti 23.9.2019. Lain vaatimusten täyttäminen on ensimmäinen aste siirtymisessä kohti digitaalista palvelutapaa. Se ei minimissään vielä mahdollista organisaatiolle toiminnan suurempaa tehostumista eikä hyötyä tai palvelu</w:t>
      </w:r>
      <w:r w:rsidR="00F73019">
        <w:t>j</w:t>
      </w:r>
      <w:r w:rsidR="00645FBA" w:rsidRPr="00645FBA">
        <w:t>en käytön helpottumista asiakkaille.</w:t>
      </w:r>
    </w:p>
    <w:p w14:paraId="582CD4AD" w14:textId="528B787C" w:rsidR="00FB1D0E" w:rsidRDefault="00FB1D0E" w:rsidP="001A3F72">
      <w:pPr>
        <w:pStyle w:val="VMleipteksti"/>
      </w:pPr>
      <w:r w:rsidRPr="00AC7B20">
        <w:rPr>
          <w:b/>
        </w:rPr>
        <w:t>Palvelulupaus</w:t>
      </w:r>
      <w:r>
        <w:t xml:space="preserve"> liittyy </w:t>
      </w:r>
      <w:r w:rsidR="00645FBA">
        <w:t>YritysDigi-</w:t>
      </w:r>
      <w:r w:rsidR="00122489">
        <w:t>hankkeen</w:t>
      </w:r>
      <w:r>
        <w:t xml:space="preserve"> tavoitteeseen saavuttaa kaikkien asiointipalvelu</w:t>
      </w:r>
      <w:r w:rsidR="00F73019">
        <w:t>j</w:t>
      </w:r>
      <w:r>
        <w:t>en osalta vuoteen 2023 mennessä</w:t>
      </w:r>
      <w:r w:rsidRPr="00265468">
        <w:t xml:space="preserve"> </w:t>
      </w:r>
      <w:r w:rsidR="00DD381C">
        <w:t>hankkee</w:t>
      </w:r>
      <w:r w:rsidR="00645FBA">
        <w:t>ssa</w:t>
      </w:r>
      <w:r w:rsidR="00DD381C">
        <w:t xml:space="preserve"> määrit</w:t>
      </w:r>
      <w:r w:rsidR="00645FBA">
        <w:t>elty</w:t>
      </w:r>
      <w:r w:rsidR="00DD381C">
        <w:t xml:space="preserve"> tavoite</w:t>
      </w:r>
      <w:r>
        <w:t>taso. Tavoite on tältä osin asetettu digipalvelulakia korkeammalle</w:t>
      </w:r>
      <w:r w:rsidR="00122489">
        <w:t>. S</w:t>
      </w:r>
      <w:r>
        <w:t>e tarjoaa suunnan ja mahdollisuuden palvelu</w:t>
      </w:r>
      <w:r w:rsidR="00F73019">
        <w:t>j</w:t>
      </w:r>
      <w:r>
        <w:t>en edelleen kehittämiseksi, jolloin palveluille asetettavien laatu- ja kustannustavoitteiden saavuttaminen mahdollistuu</w:t>
      </w:r>
      <w:r w:rsidR="00645FBA">
        <w:t xml:space="preserve"> vielä paremmin</w:t>
      </w:r>
      <w:r>
        <w:t>.</w:t>
      </w:r>
    </w:p>
    <w:p w14:paraId="39EAE1E7" w14:textId="6B55661F" w:rsidR="00580203" w:rsidRDefault="00776ABC" w:rsidP="001A3F72">
      <w:pPr>
        <w:pStyle w:val="VMleipteksti"/>
      </w:pPr>
      <w:r>
        <w:t>Vuoden 2020 palvelulupaus</w:t>
      </w:r>
      <w:r w:rsidR="00D6421B">
        <w:t xml:space="preserve">kyselyn vastaukset osoittivat, että usea palvelu on vielä ilman digitoteutusta ja lainsäädännön vaatimuksia palvelujen ominaisuuksista ei ole täytetty. Raportoiduista asiointipalveluista noin 15% oli täysin ilman digitoteutusta. Saadusta aineistosta voidaan päätellä todellisen tilanteen olevan vielä huonompi, koska raportoitujen </w:t>
      </w:r>
      <w:r w:rsidR="00D6421B">
        <w:lastRenderedPageBreak/>
        <w:t>palvelujen määrä</w:t>
      </w:r>
      <w:r w:rsidR="00580203">
        <w:t xml:space="preserve"> vastaajaorganisaatioissa vaihteli merkittävästi. Valtiohallinnon organisaatioiden osalta vaihtelu on selitettävissä</w:t>
      </w:r>
      <w:r w:rsidR="00431406">
        <w:t xml:space="preserve"> organisaatio</w:t>
      </w:r>
      <w:r w:rsidR="00DA3DA9">
        <w:t>kohtaisilla palveluilla</w:t>
      </w:r>
      <w:r w:rsidR="00580203">
        <w:t xml:space="preserve">, mutta kuntien ja kaupunkien lakisääteisten tehtäviin liittyvien asiointipalvelujen määrän tulisi olla sama jokaisessa kuntaorganisaatiossa. </w:t>
      </w:r>
    </w:p>
    <w:p w14:paraId="7D81D433" w14:textId="77777777" w:rsidR="00DC39AF" w:rsidRDefault="00580203" w:rsidP="001A3F72">
      <w:pPr>
        <w:pStyle w:val="VMleipteksti"/>
      </w:pPr>
      <w:r>
        <w:t>Digitaalisten palvelutoteutusten tilannetta varsinkin kuntaorganisaatioiden osalta selittää matalat käyttömäärät ja digitoteutusten vaatimat investointikustannukset, jolloin näiden kehittämishankkeiden ja -projektie</w:t>
      </w:r>
      <w:r w:rsidR="00DC39AF">
        <w:t xml:space="preserve">n tuottovaatimukset eivät täyty. Tilanteen kehittyminen vaatii asiointikäytön kokoamisen yhteen useamman organisaation osalta, jolloin asiointikohtaisia kustannuksia saadaan pienennettyä. </w:t>
      </w:r>
    </w:p>
    <w:p w14:paraId="487854D0" w14:textId="330E84CE" w:rsidR="00580203" w:rsidRDefault="00DC39AF" w:rsidP="001A3F72">
      <w:pPr>
        <w:pStyle w:val="VMleipteksti"/>
      </w:pPr>
      <w:r>
        <w:t>Toinen palvelutarjontaan merkittävästi vaikuttava kehittämiskohde on kuntien lakisääteisten palvelujen digitoteutusten toteuttaminen lainsäädännön laatineen ministeriön toimesta kaikkien kuntien ja kaupunkien käyttöön. Tällöin kunta- tai kaupunkikohtaisi</w:t>
      </w:r>
      <w:r w:rsidR="005F6668">
        <w:t>lt</w:t>
      </w:r>
      <w:r>
        <w:t xml:space="preserve">a keskenään </w:t>
      </w:r>
      <w:r w:rsidR="00B326B6">
        <w:t>yhteen toimimattomilta</w:t>
      </w:r>
      <w:r>
        <w:t xml:space="preserve"> toteutuksilta vältyttäisiin.</w:t>
      </w:r>
    </w:p>
    <w:p w14:paraId="2E12EDF8" w14:textId="01CBDFFD" w:rsidR="00D21D69" w:rsidRDefault="00580203" w:rsidP="00D21D69">
      <w:pPr>
        <w:pStyle w:val="VMleipteksti"/>
      </w:pPr>
      <w:r>
        <w:t xml:space="preserve">Palvelutoteutusten kehittyneisyyden arvioinnissa käytettiin hankkeen laatimaa digiasteikkoa, jonka 0.9-taso vastasi nykyisen lainsäädännön vaatimuksia. Tämän tason </w:t>
      </w:r>
      <w:r w:rsidR="00DC39AF">
        <w:t xml:space="preserve">raportoiduista asiointipalveluista saavutti vain 30%. Tätä </w:t>
      </w:r>
      <w:r w:rsidR="00D21D69">
        <w:t>matalaa lukua</w:t>
      </w:r>
      <w:r w:rsidR="00DC39AF">
        <w:t xml:space="preserve"> </w:t>
      </w:r>
      <w:r w:rsidR="00D21D69">
        <w:t xml:space="preserve">selittää lainsäädännön ja yhteisten sähköisten tukipalvelujen täydentyminen ja kehittyminen palvelujen digitoteutusten valmistuttua. Palvelujen digi-investointien on arvioitu kohdentuneen uusiin palvelutoteutuksiin ylläpito- ja </w:t>
      </w:r>
      <w:r w:rsidR="00B326B6">
        <w:t>jatkokehitys</w:t>
      </w:r>
      <w:r w:rsidR="00D21D69">
        <w:t>projektien sijaan.</w:t>
      </w:r>
    </w:p>
    <w:p w14:paraId="055CA509" w14:textId="7B5EA510" w:rsidR="00313FEF" w:rsidRDefault="00313FEF" w:rsidP="00D21D69">
      <w:pPr>
        <w:pStyle w:val="VMleipteksti"/>
      </w:pPr>
      <w:r>
        <w:t xml:space="preserve">Tarkemmat tulokset ja havainnot vuoden 2020 vastauksista on julkaistu YritysDigi-sivustolla löytyvässä raportissa. </w:t>
      </w:r>
    </w:p>
    <w:p w14:paraId="4AE7DED8" w14:textId="7648E831" w:rsidR="00FB1D0E" w:rsidRPr="00372BE0" w:rsidRDefault="00FB1D0E" w:rsidP="00FB1D0E">
      <w:pPr>
        <w:pStyle w:val="VMOtsikko1"/>
      </w:pPr>
      <w:bookmarkStart w:id="5" w:name="_Toc74210485"/>
      <w:r w:rsidRPr="00372BE0">
        <w:t>Tahtotila</w:t>
      </w:r>
      <w:bookmarkEnd w:id="5"/>
    </w:p>
    <w:p w14:paraId="3C5CD0D2" w14:textId="3EB40576" w:rsidR="00FB1D0E" w:rsidRPr="000B01D5" w:rsidRDefault="00FB1D0E" w:rsidP="008F1D30">
      <w:pPr>
        <w:pStyle w:val="VMleipteksti"/>
        <w:rPr>
          <w:iCs/>
        </w:rPr>
      </w:pPr>
      <w:r w:rsidRPr="000B01D5">
        <w:rPr>
          <w:iCs/>
        </w:rPr>
        <w:t>Tahtotilana on elinkeinotoimijoille tarjottavien asiointipalvelu</w:t>
      </w:r>
      <w:r w:rsidR="00F73019" w:rsidRPr="000B01D5">
        <w:rPr>
          <w:iCs/>
        </w:rPr>
        <w:t>je</w:t>
      </w:r>
      <w:r w:rsidRPr="000B01D5">
        <w:rPr>
          <w:iCs/>
        </w:rPr>
        <w:t xml:space="preserve">n kattava tarjoaminen digitaalisina vuoteen 2023 mennessä sekä viranomaisille mahdollisuus tarjota asiointipalvelu ainoastaan digitaalisen kanavan kautta. </w:t>
      </w:r>
    </w:p>
    <w:p w14:paraId="4FC3E5A6" w14:textId="461C0456" w:rsidR="00FB1D0E" w:rsidRDefault="00FB1D0E" w:rsidP="008F1D30">
      <w:pPr>
        <w:pStyle w:val="VMleipteksti"/>
      </w:pPr>
      <w:r>
        <w:t xml:space="preserve">Laadukkailla digitaalisilla </w:t>
      </w:r>
      <w:r w:rsidRPr="0085383B">
        <w:t xml:space="preserve">julkisilla </w:t>
      </w:r>
      <w:r>
        <w:t>palveluilla kevennetään yritysten ja muiden elinkeinotoimintaa harjoittavien hallinnollista taakkaa. Käytännössä tämä tarkoittaa asiakkaille helpompaa asiointia, irtautumista virastojen aukioloajoista, vähentynyttä asiointitarvetta, alentuneita asiointikustannuksia sekä asioinnin nopeutumista. Elinkeinoelämän järjestöjen toteuttamien kyselyiden</w:t>
      </w:r>
      <w:r w:rsidR="00B54767">
        <w:rPr>
          <w:rStyle w:val="Alaviitteenviite"/>
        </w:rPr>
        <w:footnoteReference w:id="5"/>
      </w:r>
      <w:r>
        <w:t xml:space="preserve"> mukaan yrityksillä on halua hoitaa viranomaisasiansa digitaalisesti, kunhan palvelut ovat tarjolla, kootusti löydettävissä, helppoja käyttää ja tukea niiden käyttöön on saatavilla. </w:t>
      </w:r>
    </w:p>
    <w:p w14:paraId="294DF795" w14:textId="6035EF7B" w:rsidR="00FB1D0E" w:rsidRDefault="00FB1D0E" w:rsidP="008F1D30">
      <w:pPr>
        <w:pStyle w:val="VMleipteksti"/>
      </w:pPr>
      <w:r w:rsidRPr="00BA72B5">
        <w:t xml:space="preserve">Viranomaiset puolestaan haluavat hyödyntää digitalisaation mahdollisuuksia voidakseen hoitaa palvelutehtävänsä hyvin ja kustannustehokkaasti. </w:t>
      </w:r>
      <w:r>
        <w:t xml:space="preserve">Laadukkaasti toteutetut digitaaliset asiointipalvelut vähentävät </w:t>
      </w:r>
      <w:r>
        <w:lastRenderedPageBreak/>
        <w:t xml:space="preserve">viranomaisten </w:t>
      </w:r>
      <w:r w:rsidR="00BD5924">
        <w:t xml:space="preserve">tarjoamien </w:t>
      </w:r>
      <w:r>
        <w:t>käynti- ja puhelinpalvelu</w:t>
      </w:r>
      <w:r w:rsidR="00F73019">
        <w:t>j</w:t>
      </w:r>
      <w:r>
        <w:t xml:space="preserve">en tarvetta ja kysyntää. </w:t>
      </w:r>
      <w:r w:rsidRPr="00BA72B5">
        <w:t>Hyöt</w:t>
      </w:r>
      <w:r w:rsidR="00BD5924">
        <w:t>yjä</w:t>
      </w:r>
      <w:r w:rsidRPr="00BA72B5">
        <w:t xml:space="preserve"> ja kustannussäästö</w:t>
      </w:r>
      <w:r w:rsidR="00BD5924">
        <w:t>jä</w:t>
      </w:r>
      <w:r w:rsidRPr="00BA72B5">
        <w:t xml:space="preserve"> toteutu</w:t>
      </w:r>
      <w:r w:rsidR="00BD5924">
        <w:t>u</w:t>
      </w:r>
      <w:r w:rsidRPr="00BA72B5">
        <w:t>, kun paperi- ja käyntiasioinnit vähenevät tai poistuvat kokonaan.</w:t>
      </w:r>
    </w:p>
    <w:p w14:paraId="2F1FE6A6" w14:textId="77777777" w:rsidR="00FB1D0E" w:rsidRDefault="00FB1D0E" w:rsidP="008F1D30">
      <w:pPr>
        <w:pStyle w:val="VMleipteksti"/>
      </w:pPr>
      <w:r>
        <w:t xml:space="preserve">Muutos organisaation siirtymiseksi digitaaliseen toimintatapaan edellyttää, että tavoitetila sidotaan </w:t>
      </w:r>
      <w:r w:rsidRPr="000E3109">
        <w:t xml:space="preserve">oman organisaation </w:t>
      </w:r>
      <w:r>
        <w:t xml:space="preserve">pitkän aikavälin </w:t>
      </w:r>
      <w:r w:rsidRPr="000E3109">
        <w:t xml:space="preserve">strategiaan ja </w:t>
      </w:r>
      <w:r>
        <w:t xml:space="preserve">sitä toteuttaviin </w:t>
      </w:r>
      <w:r w:rsidRPr="000E3109">
        <w:t>toimintasuunnitelmiin</w:t>
      </w:r>
      <w:r>
        <w:t xml:space="preserve">. </w:t>
      </w:r>
      <w:r w:rsidRPr="00C23E1D">
        <w:t>Digitaaliseen palvelutapaan siirtyminen tarkoittaa aitoa, koko organisaatiota koskevaa muutosta. Muutos ei toteudu, jos sen ajatellaan kohdistuvan esimerkiksi pelkästään organisaation tietohallintoon tai järjestelmiin.</w:t>
      </w:r>
      <w:r>
        <w:t xml:space="preserve"> Muutos tulisikin nähdä laaja-alaisempana uudistumisena ja organisaation sisäisten prosessien sekä palvelujen uudistamisena. </w:t>
      </w:r>
    </w:p>
    <w:p w14:paraId="692B641C" w14:textId="78F20F90" w:rsidR="0007121E" w:rsidRPr="008F1D30" w:rsidRDefault="0007121E" w:rsidP="005F6668">
      <w:pPr>
        <w:pStyle w:val="VMOtsikko2"/>
      </w:pPr>
      <w:bookmarkStart w:id="6" w:name="_Toc74210486"/>
      <w:r w:rsidRPr="008F1D30">
        <w:t xml:space="preserve">Asiointi </w:t>
      </w:r>
      <w:r w:rsidR="001E33D3">
        <w:t xml:space="preserve">siirtyy </w:t>
      </w:r>
      <w:r w:rsidRPr="008F1D30">
        <w:t>digitaaliseen kanavaan</w:t>
      </w:r>
      <w:bookmarkEnd w:id="6"/>
    </w:p>
    <w:p w14:paraId="42F2154B" w14:textId="1D850285" w:rsidR="0007121E" w:rsidRDefault="0007121E" w:rsidP="008F1D30">
      <w:pPr>
        <w:pStyle w:val="VMleipteksti"/>
      </w:pPr>
      <w:r>
        <w:t>Yrityksille tarjottavien palvelu</w:t>
      </w:r>
      <w:r w:rsidR="00835DCE">
        <w:t>j</w:t>
      </w:r>
      <w:r>
        <w:t>en digitalisaatio ja digitalisointi on edennyt hyvin suurimpien organisaatioiden ja suurivolyymisten palvelu</w:t>
      </w:r>
      <w:r w:rsidR="00F73019">
        <w:t>j</w:t>
      </w:r>
      <w:r>
        <w:t>en osalta. Varsinkin pienivolyymisten palvelujen osalta palvelu</w:t>
      </w:r>
      <w:r w:rsidR="00F73019">
        <w:t>j</w:t>
      </w:r>
      <w:r>
        <w:t>en kattavan digitalisoinnin kehittämiskustannuksia on pidetty liian korkeina saavutettaviin hyötyihin nähden. Toimintojen ja palvelu</w:t>
      </w:r>
      <w:r w:rsidR="00835DCE">
        <w:t>j</w:t>
      </w:r>
      <w:r>
        <w:t xml:space="preserve">en digitalisaatio on </w:t>
      </w:r>
      <w:r w:rsidR="00645FBA">
        <w:t xml:space="preserve">kuitenkin </w:t>
      </w:r>
      <w:r>
        <w:t xml:space="preserve">edelleen kaikkien tahojen tavoitteena.     </w:t>
      </w:r>
    </w:p>
    <w:p w14:paraId="40AC69AD" w14:textId="3D9E0AF2" w:rsidR="0007121E" w:rsidRDefault="0007121E" w:rsidP="008F1D30">
      <w:pPr>
        <w:pStyle w:val="VMleipteksti"/>
      </w:pPr>
      <w:r w:rsidRPr="00F9506B">
        <w:rPr>
          <w:b/>
        </w:rPr>
        <w:t xml:space="preserve">Palvelulupauksen </w:t>
      </w:r>
      <w:r w:rsidR="00645FBA" w:rsidRPr="00F9506B">
        <w:rPr>
          <w:b/>
        </w:rPr>
        <w:t xml:space="preserve">antamisessa </w:t>
      </w:r>
      <w:r w:rsidRPr="00F9506B">
        <w:rPr>
          <w:b/>
        </w:rPr>
        <w:t>hyödyn</w:t>
      </w:r>
      <w:r w:rsidR="00645FBA" w:rsidRPr="00F9506B">
        <w:rPr>
          <w:b/>
        </w:rPr>
        <w:t>net</w:t>
      </w:r>
      <w:r w:rsidR="009E2ABE">
        <w:rPr>
          <w:b/>
        </w:rPr>
        <w:t>ään laadittua</w:t>
      </w:r>
      <w:r w:rsidRPr="00F9506B">
        <w:rPr>
          <w:b/>
        </w:rPr>
        <w:t xml:space="preserve"> digiaste</w:t>
      </w:r>
      <w:r w:rsidR="00645FBA" w:rsidRPr="00F9506B">
        <w:rPr>
          <w:b/>
        </w:rPr>
        <w:t>en määrittelyasteik</w:t>
      </w:r>
      <w:r w:rsidR="009E2ABE">
        <w:rPr>
          <w:b/>
        </w:rPr>
        <w:t xml:space="preserve">koa. Siinä on </w:t>
      </w:r>
      <w:r w:rsidR="00733A0D" w:rsidRPr="00F9506B">
        <w:rPr>
          <w:b/>
        </w:rPr>
        <w:t>kuva</w:t>
      </w:r>
      <w:r w:rsidR="00645FBA" w:rsidRPr="00F9506B">
        <w:rPr>
          <w:b/>
        </w:rPr>
        <w:t>t</w:t>
      </w:r>
      <w:r w:rsidR="009E2ABE">
        <w:rPr>
          <w:b/>
        </w:rPr>
        <w:t>t</w:t>
      </w:r>
      <w:r w:rsidR="00645FBA" w:rsidRPr="00F9506B">
        <w:rPr>
          <w:b/>
        </w:rPr>
        <w:t>u</w:t>
      </w:r>
      <w:r w:rsidR="00733A0D" w:rsidRPr="00F9506B">
        <w:rPr>
          <w:b/>
        </w:rPr>
        <w:t xml:space="preserve"> </w:t>
      </w:r>
      <w:r w:rsidR="009E2ABE">
        <w:rPr>
          <w:b/>
        </w:rPr>
        <w:t>palveluille asetetut tavoite</w:t>
      </w:r>
      <w:r w:rsidR="00733A0D" w:rsidRPr="00F9506B">
        <w:rPr>
          <w:b/>
        </w:rPr>
        <w:t xml:space="preserve">tasot ja </w:t>
      </w:r>
      <w:r w:rsidR="009E2ABE">
        <w:rPr>
          <w:b/>
        </w:rPr>
        <w:t xml:space="preserve">kuvattu eri tasojen toiminnallisuudet, jotka </w:t>
      </w:r>
      <w:r w:rsidRPr="00F9506B">
        <w:rPr>
          <w:b/>
        </w:rPr>
        <w:t>keskitty</w:t>
      </w:r>
      <w:r w:rsidR="00733A0D" w:rsidRPr="00F9506B">
        <w:rPr>
          <w:b/>
        </w:rPr>
        <w:t>vät</w:t>
      </w:r>
      <w:r w:rsidRPr="00F9506B">
        <w:rPr>
          <w:b/>
        </w:rPr>
        <w:t xml:space="preserve"> asiakkaille näkyvään asioinnin vireillepanovaiheeseen ja sen palvelutoteutukseen.</w:t>
      </w:r>
      <w:r>
        <w:t xml:space="preserve"> Organisaation sisäisiin tarkastus-, käsittely- ja päätösvaiheisiin</w:t>
      </w:r>
      <w:r w:rsidR="006038E9">
        <w:t xml:space="preserve"> tai miten palvelut linkittyvät muiden organisaatioiden tuottamiin palveluihin</w:t>
      </w:r>
      <w:r>
        <w:t xml:space="preserve"> ei tässä vaiheessa oteta kantaa. Siten </w:t>
      </w:r>
      <w:r w:rsidR="00645FBA">
        <w:t>täysimääräiseen</w:t>
      </w:r>
      <w:r>
        <w:t xml:space="preserve"> </w:t>
      </w:r>
      <w:r w:rsidR="002A15AC">
        <w:t>digitalisaatioon</w:t>
      </w:r>
      <w:r>
        <w:t xml:space="preserve"> ja </w:t>
      </w:r>
      <w:r w:rsidR="009E2ABE">
        <w:t xml:space="preserve">koko </w:t>
      </w:r>
      <w:r>
        <w:t>palveluprosessin digitalisoin</w:t>
      </w:r>
      <w:r w:rsidR="00645FBA">
        <w:t>tiin</w:t>
      </w:r>
      <w:r>
        <w:t xml:space="preserve"> o</w:t>
      </w:r>
      <w:r w:rsidR="00645FBA">
        <w:t>n vielä matkaa</w:t>
      </w:r>
      <w:r>
        <w:t xml:space="preserve">. </w:t>
      </w:r>
    </w:p>
    <w:p w14:paraId="315EF414" w14:textId="5C027851" w:rsidR="0007121E" w:rsidRDefault="0007121E" w:rsidP="008F1D30">
      <w:pPr>
        <w:pStyle w:val="VMleipteksti"/>
      </w:pPr>
      <w:r>
        <w:t>Tämä rajaus ja valinta on tehty erityisesti pienivolyymisiä palveluita ajatellen. Näiden palvelu</w:t>
      </w:r>
      <w:r w:rsidR="00835DCE">
        <w:t>j</w:t>
      </w:r>
      <w:r>
        <w:t xml:space="preserve">en kattava digitalisointi ei välttämättä ole korkeiden kustannusten osalta kannattavaa. Asioinnin käynnistävän vaiheen siirtäminen digitaaliseksi parantaa hyvin toteutettuna asioinnin lähtötietojen oikeellisuutta ja täydellisyyttä. </w:t>
      </w:r>
      <w:r w:rsidR="00733A0D">
        <w:t>Lisäksi t</w:t>
      </w:r>
      <w:r>
        <w:t xml:space="preserve">ämä vähentää merkittävästi täydennys- ja lisätietopyyntöjen lähettämistä asiakkaille </w:t>
      </w:r>
      <w:r w:rsidR="002509C6">
        <w:t>ja siten</w:t>
      </w:r>
      <w:r>
        <w:t xml:space="preserve"> nopeuttaa asian käsittelyn läpimenoaikoja viranomaisessa. Suurempana hyötynä on asiakkaalle tarjoutuva mahdollisuus käynnistää asiointi ajasta ja paikasta riippumatta.</w:t>
      </w:r>
      <w:r w:rsidR="009E2ABE">
        <w:t xml:space="preserve"> Lisäksi asiakkaiden siirtyminen ja tottuminen digitaalisiin palveluihin voimistuu hyvin käyttökokemusten kautta.</w:t>
      </w:r>
    </w:p>
    <w:p w14:paraId="22C68220" w14:textId="7ECB37D9" w:rsidR="0007121E" w:rsidRDefault="00733A0D" w:rsidP="008F1D30">
      <w:pPr>
        <w:pStyle w:val="VMleipteksti"/>
      </w:pPr>
      <w:r>
        <w:t>Jatkokehityksen kannalta a</w:t>
      </w:r>
      <w:r w:rsidR="0007121E">
        <w:t>sioinnin aloittamisessa pyydettävien tietojen määrittely ja yksilöinti antavat paremmat mahdollisuudet tunnistaa tiedot, jotka olisivat saatavissa automaattisesti muilta viranomaisilta.</w:t>
      </w:r>
      <w:r w:rsidR="002509C6" w:rsidRPr="005F6668">
        <w:rPr>
          <w:b/>
        </w:rPr>
        <w:t xml:space="preserve"> Samalla täyt</w:t>
      </w:r>
      <w:r w:rsidR="000B01D5" w:rsidRPr="005F6668">
        <w:rPr>
          <w:b/>
        </w:rPr>
        <w:t>t</w:t>
      </w:r>
      <w:r w:rsidR="002509C6" w:rsidRPr="005F6668">
        <w:rPr>
          <w:b/>
        </w:rPr>
        <w:t xml:space="preserve">yy </w:t>
      </w:r>
      <w:hyperlink r:id="rId18" w:history="1">
        <w:r w:rsidR="002509C6" w:rsidRPr="00CF61A6">
          <w:rPr>
            <w:rStyle w:val="Hyperlinkki"/>
            <w:b/>
          </w:rPr>
          <w:t>tiedonhallintalain</w:t>
        </w:r>
      </w:hyperlink>
      <w:r w:rsidR="00CF61A6">
        <w:rPr>
          <w:rStyle w:val="Alaviitteenviite"/>
          <w:b/>
        </w:rPr>
        <w:footnoteReference w:id="6"/>
      </w:r>
      <w:r w:rsidR="002509C6" w:rsidRPr="005F6668">
        <w:rPr>
          <w:b/>
          <w:color w:val="FF0000"/>
        </w:rPr>
        <w:t xml:space="preserve"> </w:t>
      </w:r>
      <w:r w:rsidR="00641E4D" w:rsidRPr="00641E4D">
        <w:rPr>
          <w:b/>
        </w:rPr>
        <w:t xml:space="preserve">(906/2019) </w:t>
      </w:r>
      <w:r w:rsidR="002509C6" w:rsidRPr="00641E4D">
        <w:rPr>
          <w:b/>
        </w:rPr>
        <w:t xml:space="preserve">vaatimus </w:t>
      </w:r>
      <w:r w:rsidR="002509C6" w:rsidRPr="005F6668">
        <w:rPr>
          <w:b/>
        </w:rPr>
        <w:t>viranomaisilla jo olevan tiedon hyödyntämisestä.</w:t>
      </w:r>
      <w:r w:rsidR="002509C6">
        <w:t xml:space="preserve"> </w:t>
      </w:r>
      <w:r w:rsidR="0007121E">
        <w:t>Eräänä merkittävä</w:t>
      </w:r>
      <w:r w:rsidR="00BD4DAF">
        <w:t>nä</w:t>
      </w:r>
      <w:r w:rsidR="0007121E">
        <w:t xml:space="preserve"> kohtana </w:t>
      </w:r>
      <w:r>
        <w:t xml:space="preserve">digiasteikossa on </w:t>
      </w:r>
      <w:r w:rsidR="0007121E">
        <w:t xml:space="preserve">vaatimus asiointitietojen tallentamisesta rakenteellisessa muodossa. Tämä on ehdoton edellytys </w:t>
      </w:r>
      <w:r w:rsidR="0048600D">
        <w:t xml:space="preserve">edettäessä </w:t>
      </w:r>
      <w:r w:rsidR="0007121E">
        <w:t>asian käsittely- ja päätösvaihe</w:t>
      </w:r>
      <w:r w:rsidR="0048600D">
        <w:t xml:space="preserve">iden </w:t>
      </w:r>
      <w:r w:rsidR="00C23E1D">
        <w:t>digitalisoinnissa</w:t>
      </w:r>
      <w:r w:rsidR="0048600D">
        <w:t xml:space="preserve"> ja automatisoinnissa.</w:t>
      </w:r>
    </w:p>
    <w:p w14:paraId="55B77C6E" w14:textId="752F061A" w:rsidR="00FB1D0E" w:rsidRDefault="00BD4DAF" w:rsidP="008F1D30">
      <w:pPr>
        <w:pStyle w:val="VMleipteksti"/>
      </w:pPr>
      <w:r>
        <w:lastRenderedPageBreak/>
        <w:t>D</w:t>
      </w:r>
      <w:r w:rsidR="00FB1D0E">
        <w:t>igiaste</w:t>
      </w:r>
      <w:r>
        <w:t>ikon</w:t>
      </w:r>
      <w:r w:rsidR="00FB1D0E">
        <w:t xml:space="preserve"> </w:t>
      </w:r>
      <w:r w:rsidR="0048600D">
        <w:t>sisältämän tavoitetason</w:t>
      </w:r>
      <w:r w:rsidR="00FB1D0E">
        <w:t xml:space="preserve"> saavuttaminen </w:t>
      </w:r>
      <w:r w:rsidR="0007121E">
        <w:t xml:space="preserve">on ensimmäinen askel </w:t>
      </w:r>
      <w:r w:rsidR="00FB1D0E">
        <w:t xml:space="preserve">kohti toiminnan kehittämistä hyödyntäen digitaalisia mahdollisuuksia. Samalla </w:t>
      </w:r>
      <w:r w:rsidR="006B5168">
        <w:t>täytetään</w:t>
      </w:r>
      <w:r w:rsidR="0007121E">
        <w:t xml:space="preserve"> </w:t>
      </w:r>
      <w:r>
        <w:t>keväällä</w:t>
      </w:r>
      <w:r w:rsidR="0007121E">
        <w:t xml:space="preserve"> 2019 voimaantulleen</w:t>
      </w:r>
      <w:r w:rsidR="00FB1D0E">
        <w:t xml:space="preserve"> digitaalisten palvelu</w:t>
      </w:r>
      <w:r w:rsidR="00835DCE">
        <w:t>j</w:t>
      </w:r>
      <w:r w:rsidR="00FB1D0E">
        <w:t xml:space="preserve">en tarjoamisesta </w:t>
      </w:r>
      <w:r w:rsidR="006B5168">
        <w:t xml:space="preserve">annetun lain digitaalisten palvelujen järjestämistä koskevat </w:t>
      </w:r>
      <w:r w:rsidR="00FB1D0E">
        <w:t>vaatimu</w:t>
      </w:r>
      <w:r w:rsidR="006B5168">
        <w:t>k</w:t>
      </w:r>
      <w:r w:rsidR="00FB1D0E">
        <w:t>s</w:t>
      </w:r>
      <w:r w:rsidR="006B5168">
        <w:t>et</w:t>
      </w:r>
      <w:r w:rsidR="00FB1D0E">
        <w:t>.</w:t>
      </w:r>
    </w:p>
    <w:p w14:paraId="175E4387" w14:textId="5C73B824" w:rsidR="00FB1D0E" w:rsidRPr="007B311D" w:rsidRDefault="00FB1D0E" w:rsidP="00FB1D0E">
      <w:pPr>
        <w:pStyle w:val="VMOtsikko1"/>
      </w:pPr>
      <w:bookmarkStart w:id="7" w:name="_Toc29818522"/>
      <w:bookmarkStart w:id="8" w:name="_Toc74210487"/>
      <w:r w:rsidRPr="007B311D">
        <w:t>Palvelulupaus</w:t>
      </w:r>
      <w:bookmarkEnd w:id="7"/>
      <w:r w:rsidR="00BD4DAF">
        <w:t xml:space="preserve"> asiakkaille</w:t>
      </w:r>
      <w:bookmarkEnd w:id="8"/>
    </w:p>
    <w:p w14:paraId="165144EC" w14:textId="6453394D" w:rsidR="00FB1D0E" w:rsidRPr="00EA1C2B" w:rsidRDefault="00FB1D0E" w:rsidP="008F06ED">
      <w:pPr>
        <w:pStyle w:val="VMleipteksti"/>
        <w:keepLines/>
        <w:rPr>
          <w:iCs/>
        </w:rPr>
      </w:pPr>
      <w:r w:rsidRPr="00EA1C2B">
        <w:rPr>
          <w:iCs/>
        </w:rPr>
        <w:t xml:space="preserve">Palvelulupaus kuvaa viranomaisen siirtymisen palvelemaan </w:t>
      </w:r>
      <w:r w:rsidR="002509C6" w:rsidRPr="00EA1C2B">
        <w:rPr>
          <w:iCs/>
        </w:rPr>
        <w:t xml:space="preserve">elinkeinotoimintaa harjoittavia </w:t>
      </w:r>
      <w:r w:rsidRPr="00EA1C2B">
        <w:rPr>
          <w:iCs/>
        </w:rPr>
        <w:t xml:space="preserve">asiakkaitaan digitaalisesti. </w:t>
      </w:r>
      <w:r w:rsidRPr="00EA1C2B">
        <w:rPr>
          <w:b/>
          <w:iCs/>
        </w:rPr>
        <w:t>Lupaus sisältää tiedot viranomaisen digipalvelutarjonnan tilanteesta ja kehittymisestä tulevina vuosina.</w:t>
      </w:r>
      <w:r w:rsidRPr="00EA1C2B">
        <w:rPr>
          <w:iCs/>
        </w:rPr>
        <w:t xml:space="preserve"> Lupauksen antamisessa hyödynnetään digiasteen määrittelyasteikkoa. Viranomaisorganisaation antama lupaus kattaa myös ulkoistetut </w:t>
      </w:r>
      <w:r w:rsidR="006038E9" w:rsidRPr="00EA1C2B">
        <w:rPr>
          <w:iCs/>
        </w:rPr>
        <w:t xml:space="preserve">sekä yhdessä muiden organisaatioiden kanssa tuotetut palvelut tai </w:t>
      </w:r>
      <w:r w:rsidRPr="00EA1C2B">
        <w:rPr>
          <w:iCs/>
        </w:rPr>
        <w:t>palvelu</w:t>
      </w:r>
      <w:r w:rsidR="006038E9" w:rsidRPr="00EA1C2B">
        <w:rPr>
          <w:iCs/>
        </w:rPr>
        <w:t>ketjut</w:t>
      </w:r>
      <w:r w:rsidRPr="00EA1C2B">
        <w:rPr>
          <w:iCs/>
        </w:rPr>
        <w:t>.</w:t>
      </w:r>
    </w:p>
    <w:p w14:paraId="79EDFA06" w14:textId="0C16F402" w:rsidR="000E7251" w:rsidRDefault="00FB1D0E" w:rsidP="008F1D30">
      <w:pPr>
        <w:pStyle w:val="VMleipteksti"/>
      </w:pPr>
      <w:r w:rsidRPr="002F5251">
        <w:rPr>
          <w:b/>
        </w:rPr>
        <w:t>Viranomaisorganisaatio tekee palvelulupauksen</w:t>
      </w:r>
      <w:r w:rsidRPr="002F5251">
        <w:t xml:space="preserve"> </w:t>
      </w:r>
      <w:r w:rsidRPr="002509C6">
        <w:rPr>
          <w:b/>
        </w:rPr>
        <w:t>ennen kaikkea</w:t>
      </w:r>
      <w:r w:rsidRPr="002F5251">
        <w:t xml:space="preserve"> </w:t>
      </w:r>
      <w:r w:rsidRPr="002F5251">
        <w:rPr>
          <w:b/>
        </w:rPr>
        <w:t>asiakkailleen</w:t>
      </w:r>
      <w:r w:rsidRPr="002F5251">
        <w:t>. Palvelu</w:t>
      </w:r>
      <w:r w:rsidR="0048600D">
        <w:t xml:space="preserve">lupaus kohdistuu </w:t>
      </w:r>
      <w:r w:rsidRPr="002F5251">
        <w:t>erityisesti si</w:t>
      </w:r>
      <w:r w:rsidR="0048600D">
        <w:t>ihen</w:t>
      </w:r>
      <w:r>
        <w:t>, miten asiointipalvelu ja varsinkin asioin</w:t>
      </w:r>
      <w:r w:rsidR="000C7196">
        <w:t>nin</w:t>
      </w:r>
      <w:r>
        <w:t xml:space="preserve"> aloittaminen</w:t>
      </w:r>
      <w:r w:rsidRPr="002F5251">
        <w:t xml:space="preserve"> tarjoutuu ja näyttäytyy</w:t>
      </w:r>
      <w:r>
        <w:t xml:space="preserve"> asia</w:t>
      </w:r>
      <w:r w:rsidRPr="000E7251">
        <w:t>kkaalle.</w:t>
      </w:r>
      <w:r w:rsidR="001E33D3" w:rsidRPr="000E7251">
        <w:t xml:space="preserve"> </w:t>
      </w:r>
    </w:p>
    <w:p w14:paraId="46CDD206" w14:textId="4350A36D" w:rsidR="00FB1D0E" w:rsidRPr="002F5251" w:rsidRDefault="009E2ABE" w:rsidP="008F1D30">
      <w:pPr>
        <w:pStyle w:val="VMleipteksti"/>
      </w:pPr>
      <w:r w:rsidRPr="000E7251">
        <w:t xml:space="preserve">Palvelulupaus ei siten rajaudu esimerkiksi vain </w:t>
      </w:r>
      <w:r w:rsidR="00BC5CAC" w:rsidRPr="000E7251">
        <w:t xml:space="preserve">viranomaisen </w:t>
      </w:r>
      <w:r w:rsidRPr="000E7251">
        <w:t xml:space="preserve">lakisääteisiin palveluihin, vaan </w:t>
      </w:r>
      <w:r w:rsidR="000E7251">
        <w:t xml:space="preserve">kattaa </w:t>
      </w:r>
      <w:r w:rsidRPr="000E7251">
        <w:t xml:space="preserve">kaikki </w:t>
      </w:r>
      <w:r w:rsidR="00BC5CAC" w:rsidRPr="000E7251">
        <w:t>asiakkaan ja viranomaisen välis</w:t>
      </w:r>
      <w:r w:rsidR="000E7251">
        <w:t>et</w:t>
      </w:r>
      <w:r w:rsidR="00BC5CAC" w:rsidRPr="000E7251">
        <w:t xml:space="preserve"> asiointi- ja palvelutapahtum</w:t>
      </w:r>
      <w:r w:rsidR="000E7251">
        <w:t>at</w:t>
      </w:r>
      <w:r w:rsidR="00BC5CAC" w:rsidRPr="000E7251">
        <w:t xml:space="preserve">, jotka tapahtuvat tai voisivat </w:t>
      </w:r>
      <w:r w:rsidR="00D87447">
        <w:t xml:space="preserve">tulevaisuudessa </w:t>
      </w:r>
      <w:r w:rsidR="00BC5CAC" w:rsidRPr="000E7251">
        <w:t>tapahtua digitaalisesti.</w:t>
      </w:r>
      <w:r w:rsidRPr="000E7251">
        <w:t xml:space="preserve"> </w:t>
      </w:r>
    </w:p>
    <w:p w14:paraId="60FF042C" w14:textId="6BDBBE6C" w:rsidR="00FB1D0E" w:rsidRPr="00CA79F6" w:rsidRDefault="00FB1D0E" w:rsidP="008F1D30">
      <w:pPr>
        <w:pStyle w:val="VMleipteksti"/>
      </w:pPr>
      <w:r w:rsidRPr="00EA1C2B">
        <w:rPr>
          <w:b/>
        </w:rPr>
        <w:t>Organisaatio antaa palvelulupauksen kaikista tämän ohjeen asiakasryhmälle tarjoamista</w:t>
      </w:r>
      <w:r w:rsidR="00BD4DAF" w:rsidRPr="00EA1C2B">
        <w:rPr>
          <w:b/>
        </w:rPr>
        <w:t>an</w:t>
      </w:r>
      <w:r w:rsidRPr="00EA1C2B">
        <w:rPr>
          <w:b/>
        </w:rPr>
        <w:t xml:space="preserve"> asiointipalveluista.</w:t>
      </w:r>
      <w:r w:rsidRPr="008537EA">
        <w:t xml:space="preserve"> </w:t>
      </w:r>
      <w:r w:rsidRPr="00333E0F">
        <w:t xml:space="preserve">Lupauksessa arvioidaan palvelun nykyinen digiaste sekä </w:t>
      </w:r>
      <w:r w:rsidR="0048600D">
        <w:t xml:space="preserve">tulevat </w:t>
      </w:r>
      <w:r w:rsidRPr="00333E0F">
        <w:t>kehittymi</w:t>
      </w:r>
      <w:r w:rsidR="00CA79F6">
        <w:t>saskeleet, mikäli</w:t>
      </w:r>
      <w:r w:rsidRPr="00333E0F">
        <w:t xml:space="preserve"> palvelu ei </w:t>
      </w:r>
      <w:r w:rsidR="00326F6E">
        <w:t>vielä</w:t>
      </w:r>
      <w:r w:rsidRPr="00333E0F">
        <w:t xml:space="preserve"> täytä digiasteen </w:t>
      </w:r>
      <w:r w:rsidR="00BD4DAF">
        <w:t>tavoite</w:t>
      </w:r>
      <w:r w:rsidRPr="00333E0F">
        <w:t>tasoa</w:t>
      </w:r>
      <w:r w:rsidRPr="008537EA">
        <w:t xml:space="preserve">. </w:t>
      </w:r>
      <w:r w:rsidRPr="00F9506B">
        <w:rPr>
          <w:b/>
        </w:rPr>
        <w:t xml:space="preserve">Digiasteen </w:t>
      </w:r>
      <w:r w:rsidR="0048600D" w:rsidRPr="00F9506B">
        <w:rPr>
          <w:b/>
        </w:rPr>
        <w:t>ensimmäinen tavoitetaso</w:t>
      </w:r>
      <w:r w:rsidRPr="00F9506B">
        <w:rPr>
          <w:b/>
        </w:rPr>
        <w:t xml:space="preserve"> on tarkoitus saavuttaa kaikkien palvelu</w:t>
      </w:r>
      <w:r w:rsidR="00835DCE" w:rsidRPr="00F9506B">
        <w:rPr>
          <w:b/>
        </w:rPr>
        <w:t>j</w:t>
      </w:r>
      <w:r w:rsidRPr="00F9506B">
        <w:rPr>
          <w:b/>
        </w:rPr>
        <w:t xml:space="preserve">en osalta vuoteen 2023 mennessä, oli kyseessä pieni- tai suurivolyyminen </w:t>
      </w:r>
      <w:r w:rsidRPr="00CA79F6">
        <w:rPr>
          <w:b/>
        </w:rPr>
        <w:t xml:space="preserve">palvelu. </w:t>
      </w:r>
      <w:r w:rsidR="00CA79F6" w:rsidRPr="00CA79F6">
        <w:t>Lupauksen vaatimustaso riippuu siitä, onko kyse jo olemassa olevista palveluista vai kokonaan uusista palveluista.</w:t>
      </w:r>
    </w:p>
    <w:p w14:paraId="3CC79772" w14:textId="3B141CDF" w:rsidR="00C959F5" w:rsidRPr="00C959F5" w:rsidRDefault="00C959F5" w:rsidP="008F1D30">
      <w:pPr>
        <w:pStyle w:val="VMleipteksti"/>
        <w:rPr>
          <w:strike/>
        </w:rPr>
      </w:pPr>
      <w:r>
        <w:t xml:space="preserve">Yhtenäinen arviointitapa kaikille asiointipalvelutoteutuksille antaa tilannekuvan elinkeinotoimintaa harjoittaville suunnattujen palvelujen </w:t>
      </w:r>
      <w:r w:rsidR="00403E1D">
        <w:t>tilasta Suomessa.</w:t>
      </w:r>
      <w:r>
        <w:t xml:space="preserve"> </w:t>
      </w:r>
      <w:r w:rsidR="00403E1D">
        <w:t xml:space="preserve">Lisäksi </w:t>
      </w:r>
      <w:r>
        <w:t>organisaatioiden palvelujen kehittämisestä vastaa</w:t>
      </w:r>
      <w:r w:rsidR="00403E1D">
        <w:t>vat saavat</w:t>
      </w:r>
      <w:r>
        <w:t xml:space="preserve"> </w:t>
      </w:r>
      <w:r w:rsidR="00403E1D">
        <w:t xml:space="preserve">yhteneväisen ja vertailtavissa olevan </w:t>
      </w:r>
      <w:r>
        <w:t xml:space="preserve">ymmärryksen </w:t>
      </w:r>
      <w:r w:rsidR="00403E1D">
        <w:t xml:space="preserve">omien palvelujen </w:t>
      </w:r>
      <w:r>
        <w:t xml:space="preserve">nykytilasta ja tavoitteista sekä kehittämisen vaatimista resurssitarpeista. </w:t>
      </w:r>
    </w:p>
    <w:p w14:paraId="41BFD854" w14:textId="6F1B2AFE" w:rsidR="00FB1D0E" w:rsidRDefault="00FB1D0E" w:rsidP="008F1D30">
      <w:pPr>
        <w:pStyle w:val="VMleipteksti"/>
      </w:pPr>
      <w:r>
        <w:t>P</w:t>
      </w:r>
      <w:r w:rsidRPr="00A27577">
        <w:t xml:space="preserve">alvelukohtaisesti arvioidaan myös mahdolliset tekijät, jotka estävät </w:t>
      </w:r>
      <w:r>
        <w:t>tavoitteen saavutta</w:t>
      </w:r>
      <w:r w:rsidRPr="00A27577">
        <w:t>misen</w:t>
      </w:r>
      <w:r>
        <w:t xml:space="preserve"> vuoteen 2023 mennessä. Esteillä palvelulupauksen yhteydessä tarkoitetaan </w:t>
      </w:r>
      <w:r w:rsidR="008903AD">
        <w:t>myös</w:t>
      </w:r>
      <w:r>
        <w:t xml:space="preserve"> organisaation ulkoisia seikkoja, kuten esimerkiksi nykyistä lainsäädäntöä, joka estää tarvittavan toimintamuutoksen</w:t>
      </w:r>
      <w:r w:rsidR="001109B1">
        <w:t>,</w:t>
      </w:r>
      <w:r>
        <w:t xml:space="preserve"> pakottaa asiakkaan käyntiasiointiin</w:t>
      </w:r>
      <w:r w:rsidR="001109B1">
        <w:t>,</w:t>
      </w:r>
      <w:r w:rsidR="006B5168">
        <w:t xml:space="preserve"> haasteita sähköisessä tunnistamisessa tai elinkeinotoimintaa harjoittavaa edustavan toimivaltuuden tarkistamisessa</w:t>
      </w:r>
      <w:r>
        <w:t xml:space="preserve">. </w:t>
      </w:r>
      <w:r w:rsidR="00BD4DAF">
        <w:t>Myös o</w:t>
      </w:r>
      <w:r>
        <w:t>rganisaation sisäiset</w:t>
      </w:r>
      <w:r w:rsidR="001109B1">
        <w:t>,</w:t>
      </w:r>
      <w:r>
        <w:t xml:space="preserve"> </w:t>
      </w:r>
      <w:r w:rsidR="0048600D">
        <w:t xml:space="preserve">lain tulkinnoista johdetut </w:t>
      </w:r>
      <w:r>
        <w:t xml:space="preserve">toimintatavat ja ohjeistot saattavat sisältää </w:t>
      </w:r>
      <w:r w:rsidR="0048600D">
        <w:t>esteitä toiminnan kehittämiselle</w:t>
      </w:r>
      <w:r w:rsidR="006038E9">
        <w:t xml:space="preserve"> sekä organisaatioiden väliselle yhteistyölle.</w:t>
      </w:r>
    </w:p>
    <w:p w14:paraId="23B1E100" w14:textId="438550FA" w:rsidR="00FB1D0E" w:rsidRPr="00DC70CB" w:rsidRDefault="0048600D" w:rsidP="008F1D30">
      <w:pPr>
        <w:pStyle w:val="VMleipteksti"/>
      </w:pPr>
      <w:r w:rsidRPr="00DC70CB">
        <w:lastRenderedPageBreak/>
        <w:t>Annetut p</w:t>
      </w:r>
      <w:r w:rsidR="00FB1D0E" w:rsidRPr="00DC70CB">
        <w:t>alvelulupaukset tulee käsitellä organisaation johtoryhmässä tai muussa vastaavassa kokoonpanossa, joka päättää organisaation strategisista palvelukehittämisen tavoitteista ja kehitysresurssien kohdentamisesta.</w:t>
      </w:r>
    </w:p>
    <w:p w14:paraId="7A118501" w14:textId="77777777" w:rsidR="00FB1D0E" w:rsidRPr="00F77938" w:rsidRDefault="00FB1D0E" w:rsidP="00FB1D0E">
      <w:pPr>
        <w:pStyle w:val="VMOtsikko1"/>
      </w:pPr>
      <w:bookmarkStart w:id="9" w:name="_Toc29818524"/>
      <w:bookmarkStart w:id="10" w:name="_Toc74210488"/>
      <w:r w:rsidRPr="00F77938">
        <w:t>Aikataulu</w:t>
      </w:r>
      <w:r>
        <w:t xml:space="preserve"> ja seuranta</w:t>
      </w:r>
      <w:bookmarkEnd w:id="9"/>
      <w:bookmarkEnd w:id="10"/>
    </w:p>
    <w:p w14:paraId="1F4303AE" w14:textId="30EF7C51" w:rsidR="00086FEE" w:rsidRPr="00875444" w:rsidRDefault="00FB1D0E" w:rsidP="00875444">
      <w:pPr>
        <w:pStyle w:val="VMleipteksti"/>
        <w:keepNext/>
        <w:keepLines/>
        <w:rPr>
          <w:b/>
          <w:iCs/>
        </w:rPr>
      </w:pPr>
      <w:r w:rsidRPr="002313D2">
        <w:rPr>
          <w:b/>
          <w:iCs/>
        </w:rPr>
        <w:t>Viranomaisten palvelulupaukset</w:t>
      </w:r>
      <w:r w:rsidR="00875444">
        <w:rPr>
          <w:b/>
          <w:iCs/>
        </w:rPr>
        <w:t xml:space="preserve"> tulee </w:t>
      </w:r>
      <w:r w:rsidR="00BD4DAF" w:rsidRPr="002313D2">
        <w:rPr>
          <w:b/>
          <w:iCs/>
        </w:rPr>
        <w:t xml:space="preserve">lähettää </w:t>
      </w:r>
      <w:r w:rsidRPr="002313D2">
        <w:rPr>
          <w:b/>
          <w:iCs/>
        </w:rPr>
        <w:t>valtiovarainministeriölle</w:t>
      </w:r>
      <w:r w:rsidR="00DE09E3">
        <w:rPr>
          <w:b/>
          <w:iCs/>
        </w:rPr>
        <w:t xml:space="preserve"> </w:t>
      </w:r>
      <w:r w:rsidR="00313FEF">
        <w:rPr>
          <w:b/>
          <w:iCs/>
          <w:highlight w:val="yellow"/>
        </w:rPr>
        <w:t>30.09</w:t>
      </w:r>
      <w:r w:rsidR="003726F9" w:rsidRPr="002D33D6">
        <w:rPr>
          <w:b/>
          <w:iCs/>
          <w:highlight w:val="yellow"/>
        </w:rPr>
        <w:t>.</w:t>
      </w:r>
      <w:r w:rsidRPr="002D33D6">
        <w:rPr>
          <w:b/>
          <w:iCs/>
          <w:highlight w:val="yellow"/>
        </w:rPr>
        <w:t>2</w:t>
      </w:r>
      <w:r w:rsidR="003726F9" w:rsidRPr="002D33D6">
        <w:rPr>
          <w:b/>
          <w:iCs/>
          <w:highlight w:val="yellow"/>
        </w:rPr>
        <w:t>021</w:t>
      </w:r>
      <w:r w:rsidRPr="002313D2">
        <w:rPr>
          <w:b/>
          <w:iCs/>
        </w:rPr>
        <w:t xml:space="preserve"> mennessä</w:t>
      </w:r>
      <w:r w:rsidR="00595B0E">
        <w:rPr>
          <w:b/>
          <w:iCs/>
        </w:rPr>
        <w:t xml:space="preserve"> osoitteeseen: </w:t>
      </w:r>
      <w:hyperlink r:id="rId19" w:history="1">
        <w:r w:rsidR="00595B0E" w:rsidRPr="00062BE1">
          <w:rPr>
            <w:rStyle w:val="Hyperlinkki"/>
            <w:b/>
            <w:iCs/>
          </w:rPr>
          <w:t>JulkICT@vm.fi</w:t>
        </w:r>
      </w:hyperlink>
      <w:r w:rsidRPr="002313D2">
        <w:rPr>
          <w:b/>
          <w:iCs/>
        </w:rPr>
        <w:t>.</w:t>
      </w:r>
      <w:bookmarkStart w:id="11" w:name="_Hlk31887883"/>
      <w:r w:rsidR="00875444">
        <w:rPr>
          <w:b/>
          <w:iCs/>
        </w:rPr>
        <w:t xml:space="preserve"> </w:t>
      </w:r>
      <w:r w:rsidR="00086FEE" w:rsidRPr="00221401">
        <w:t>Valtiovarainminis</w:t>
      </w:r>
      <w:r w:rsidR="002D33D6">
        <w:t>teriö julkaisee saaduista</w:t>
      </w:r>
      <w:r w:rsidR="00875444">
        <w:t xml:space="preserve"> </w:t>
      </w:r>
      <w:r w:rsidR="00086FEE" w:rsidRPr="00221401">
        <w:t>palvelulupauksista yhteenvedon</w:t>
      </w:r>
      <w:r w:rsidR="003726F9" w:rsidRPr="00221401">
        <w:t>,</w:t>
      </w:r>
      <w:r w:rsidR="00086FEE" w:rsidRPr="00221401">
        <w:t xml:space="preserve"> </w:t>
      </w:r>
      <w:r w:rsidR="003726F9" w:rsidRPr="00221401">
        <w:t xml:space="preserve">josta </w:t>
      </w:r>
      <w:r w:rsidR="00086FEE" w:rsidRPr="00221401">
        <w:t>käy ilmi</w:t>
      </w:r>
      <w:r w:rsidR="003726F9" w:rsidRPr="00221401">
        <w:t>,</w:t>
      </w:r>
      <w:r w:rsidR="00086FEE" w:rsidRPr="00221401">
        <w:t xml:space="preserve"> millä digitasolla elinkeinotoimintaa harjoittavien viranomaispa</w:t>
      </w:r>
      <w:r w:rsidR="00C62D1D">
        <w:t xml:space="preserve">lvelut Suomessa ovat, miten palvelut ovat </w:t>
      </w:r>
      <w:r w:rsidR="003812EC">
        <w:t xml:space="preserve">kehittyneet </w:t>
      </w:r>
      <w:r w:rsidR="00C62D1D">
        <w:t>ja tulevat kehittymään sekä</w:t>
      </w:r>
      <w:r w:rsidR="00086FEE" w:rsidRPr="00221401">
        <w:t xml:space="preserve"> mitkä ovat keskeisimmät haasteet palvelujen digitalisoinnissa.</w:t>
      </w:r>
      <w:r w:rsidR="000D612B">
        <w:t xml:space="preserve"> </w:t>
      </w:r>
    </w:p>
    <w:bookmarkEnd w:id="11"/>
    <w:p w14:paraId="4C9F958A" w14:textId="73CDAC24" w:rsidR="00FB1D0E" w:rsidRDefault="00C4732E" w:rsidP="008F1D30">
      <w:pPr>
        <w:pStyle w:val="VMleipteksti"/>
      </w:pPr>
      <w:r>
        <w:t>Seuranta- ja täydennyskysely suoritetaan vielä kolma</w:t>
      </w:r>
      <w:r w:rsidR="007D5A41">
        <w:t>nnen kerran vuoden 2022 aikana</w:t>
      </w:r>
      <w:r>
        <w:t>. O</w:t>
      </w:r>
      <w:r w:rsidR="00FB1D0E" w:rsidRPr="00221401">
        <w:t>rganisaatio</w:t>
      </w:r>
      <w:r>
        <w:t>t</w:t>
      </w:r>
      <w:r w:rsidR="00FB1D0E" w:rsidRPr="00221401">
        <w:t xml:space="preserve"> tarkenta</w:t>
      </w:r>
      <w:r>
        <w:t>v</w:t>
      </w:r>
      <w:r w:rsidR="00FB1D0E" w:rsidRPr="00221401">
        <w:t>a</w:t>
      </w:r>
      <w:r>
        <w:t>t</w:t>
      </w:r>
      <w:r w:rsidR="00FB1D0E" w:rsidRPr="00221401">
        <w:t xml:space="preserve"> ja päivittä</w:t>
      </w:r>
      <w:r>
        <w:t>v</w:t>
      </w:r>
      <w:r w:rsidR="00FB1D0E" w:rsidRPr="00221401">
        <w:t>ä</w:t>
      </w:r>
      <w:r>
        <w:t>t</w:t>
      </w:r>
      <w:r w:rsidR="00FB1D0E" w:rsidRPr="00221401">
        <w:t xml:space="preserve"> </w:t>
      </w:r>
      <w:r>
        <w:t>palvelutoteutusten tietoja sekä</w:t>
      </w:r>
      <w:r w:rsidR="00FB1D0E" w:rsidRPr="00221401">
        <w:t xml:space="preserve"> antamiaan kehityssuunnitelmia vastaamaan sen hetkistä tilannetta.</w:t>
      </w:r>
      <w:r w:rsidR="00221401" w:rsidRPr="00221401">
        <w:t xml:space="preserve"> </w:t>
      </w:r>
    </w:p>
    <w:p w14:paraId="213CBC4C" w14:textId="10E45D9A" w:rsidR="002D7AB7" w:rsidRDefault="00FB1D0E" w:rsidP="002D7AB7">
      <w:pPr>
        <w:pStyle w:val="VMleipteksti"/>
      </w:pPr>
      <w:r>
        <w:t>Kyselyjen tulokset raportoidaan osana hallitusohjelma</w:t>
      </w:r>
      <w:r w:rsidR="007C4583">
        <w:t>tavoitteiden</w:t>
      </w:r>
      <w:r>
        <w:t xml:space="preserve"> seurantaa. </w:t>
      </w:r>
      <w:r w:rsidR="007C4583">
        <w:t>Niitä käsitellään myös digitalisaation edistämisen ohjelman ohjausryhmässä.</w:t>
      </w:r>
      <w:r w:rsidR="007345B0">
        <w:t xml:space="preserve"> </w:t>
      </w:r>
    </w:p>
    <w:p w14:paraId="782B4266" w14:textId="7FA839B8" w:rsidR="002D7AB7" w:rsidRDefault="002D7AB7" w:rsidP="002D7AB7">
      <w:pPr>
        <w:pStyle w:val="VMleipteksti"/>
      </w:pPr>
      <w:r w:rsidRPr="007D5A41">
        <w:t>YritysDigi</w:t>
      </w:r>
      <w:r w:rsidR="00413523" w:rsidRPr="007D5A41">
        <w:t>-hanke</w:t>
      </w:r>
      <w:r w:rsidRPr="007D5A41">
        <w:t xml:space="preserve"> hyödyntää kyselyn tuloksia elinkeinotoimintaa harjoittavien viranomaispalveluiden digitalisaatiokehityksen </w:t>
      </w:r>
      <w:r w:rsidR="00337FDC" w:rsidRPr="007D5A41">
        <w:t>arvioinnissa</w:t>
      </w:r>
      <w:r w:rsidRPr="007D5A41">
        <w:t xml:space="preserve"> sekä keskittyy kyselyssä tunnistettujen digitalisaation ongelmakohtien </w:t>
      </w:r>
      <w:r w:rsidR="007D5A41" w:rsidRPr="007D5A41">
        <w:t>korjaamiseen erilaisin yhteistoimin.</w:t>
      </w:r>
    </w:p>
    <w:p w14:paraId="187A4A51" w14:textId="56A1EE3D" w:rsidR="00FB1D0E" w:rsidRPr="00AC65AD" w:rsidRDefault="00FB1D0E" w:rsidP="00FB1D0E">
      <w:pPr>
        <w:pStyle w:val="VMOtsikko1"/>
      </w:pPr>
      <w:bookmarkStart w:id="12" w:name="_Toc29818525"/>
      <w:bookmarkStart w:id="13" w:name="_Toc74210489"/>
      <w:r>
        <w:t>Palvelulupauksen sisältö</w:t>
      </w:r>
      <w:bookmarkEnd w:id="12"/>
      <w:r w:rsidR="0094432C">
        <w:t xml:space="preserve"> ja menettelytavat</w:t>
      </w:r>
      <w:bookmarkEnd w:id="13"/>
    </w:p>
    <w:p w14:paraId="5BBFDCD7" w14:textId="6047A4F2" w:rsidR="0094432C" w:rsidRDefault="003812EC" w:rsidP="008F1D30">
      <w:pPr>
        <w:pStyle w:val="VMleipteksti"/>
      </w:pPr>
      <w:r>
        <w:t xml:space="preserve">Palvelulupauksen antamista, keräämistä ja tietosisältöä koskevat menettelytavat löytyvät tästä ohjeesta sekä YritysDigi –hankkeen sivustolta: </w:t>
      </w:r>
      <w:hyperlink r:id="rId20" w:history="1">
        <w:r w:rsidRPr="002636E7">
          <w:rPr>
            <w:rStyle w:val="Hyperlinkki"/>
          </w:rPr>
          <w:t>https://vm.fi/yritysdigi</w:t>
        </w:r>
      </w:hyperlink>
      <w:r>
        <w:t xml:space="preserve">. </w:t>
      </w:r>
      <w:r w:rsidR="00E92520">
        <w:t>Lisäksi olemme koonneet</w:t>
      </w:r>
      <w:r w:rsidR="00F9197F">
        <w:t xml:space="preserve"> hankkeen sivustolta löytyvään</w:t>
      </w:r>
      <w:r w:rsidR="00E92520">
        <w:t xml:space="preserve"> </w:t>
      </w:r>
      <w:r w:rsidR="009A3A97" w:rsidRPr="009A3A97">
        <w:t>UKK-dokumenttiin</w:t>
      </w:r>
      <w:r w:rsidR="00E92520" w:rsidRPr="002D33D6">
        <w:t xml:space="preserve"> </w:t>
      </w:r>
      <w:r w:rsidR="00E92520">
        <w:t xml:space="preserve">vastauksia </w:t>
      </w:r>
      <w:r w:rsidR="0094763C">
        <w:t>yleisimpiin palvelulupausta koskeviin kysymyksiin</w:t>
      </w:r>
      <w:r w:rsidR="00E92520">
        <w:t>.</w:t>
      </w:r>
    </w:p>
    <w:p w14:paraId="11B757BE" w14:textId="222825F0" w:rsidR="00F9506B" w:rsidRDefault="00BF757D" w:rsidP="008F1D30">
      <w:pPr>
        <w:pStyle w:val="VMleipteksti"/>
      </w:pPr>
      <w:r>
        <w:t>Palvelulupauksen kohteena olevista</w:t>
      </w:r>
      <w:r w:rsidR="00CB7BE0">
        <w:t>,</w:t>
      </w:r>
      <w:r>
        <w:t xml:space="preserve"> elinkeinotoimintaa harjoi</w:t>
      </w:r>
      <w:r w:rsidR="00CB7BE0">
        <w:t xml:space="preserve">ttaville tahoille tarjottavista </w:t>
      </w:r>
      <w:r w:rsidR="00DC70CB" w:rsidRPr="003726F9">
        <w:rPr>
          <w:b/>
        </w:rPr>
        <w:t>asiointi</w:t>
      </w:r>
      <w:r w:rsidR="00CB7BE0" w:rsidRPr="003726F9">
        <w:rPr>
          <w:b/>
        </w:rPr>
        <w:t>palveluista</w:t>
      </w:r>
      <w:r w:rsidR="00CB7BE0" w:rsidRPr="00DC70CB">
        <w:rPr>
          <w:color w:val="FF0000"/>
        </w:rPr>
        <w:t xml:space="preserve"> </w:t>
      </w:r>
      <w:r w:rsidR="00CB7BE0">
        <w:t xml:space="preserve">raportoidaan </w:t>
      </w:r>
    </w:p>
    <w:p w14:paraId="25F0A1FA" w14:textId="19EC2B0F" w:rsidR="00F9506B" w:rsidRDefault="00F9506B" w:rsidP="00D76353">
      <w:pPr>
        <w:pStyle w:val="VMleipteksti"/>
        <w:numPr>
          <w:ilvl w:val="4"/>
          <w:numId w:val="20"/>
        </w:numPr>
        <w:spacing w:after="0"/>
      </w:pPr>
      <w:r>
        <w:t>nimi</w:t>
      </w:r>
    </w:p>
    <w:p w14:paraId="143CA70F" w14:textId="05DBD1B5" w:rsidR="00875A39" w:rsidRDefault="00875A39" w:rsidP="00D76353">
      <w:pPr>
        <w:pStyle w:val="VMleipteksti"/>
        <w:numPr>
          <w:ilvl w:val="4"/>
          <w:numId w:val="20"/>
        </w:numPr>
        <w:spacing w:after="0"/>
      </w:pPr>
      <w:r>
        <w:t>lyhyt kuvaus palvelun tarkoituksesta</w:t>
      </w:r>
    </w:p>
    <w:p w14:paraId="5D08B510" w14:textId="22E80C7D" w:rsidR="00875A39" w:rsidRDefault="00875A39" w:rsidP="00D76353">
      <w:pPr>
        <w:pStyle w:val="VMleipteksti"/>
        <w:numPr>
          <w:ilvl w:val="4"/>
          <w:numId w:val="20"/>
        </w:numPr>
        <w:spacing w:after="0"/>
      </w:pPr>
      <w:r>
        <w:t>palvelun normalisoitu nimi</w:t>
      </w:r>
    </w:p>
    <w:p w14:paraId="74335FF5" w14:textId="441E3820" w:rsidR="005B6C07" w:rsidRPr="00FE0C72" w:rsidRDefault="005B6C07" w:rsidP="00D76353">
      <w:pPr>
        <w:pStyle w:val="VMleipteksti"/>
        <w:numPr>
          <w:ilvl w:val="4"/>
          <w:numId w:val="20"/>
        </w:numPr>
        <w:spacing w:after="0"/>
      </w:pPr>
      <w:r w:rsidRPr="00FE0C72">
        <w:t>palvelutyyppi</w:t>
      </w:r>
    </w:p>
    <w:p w14:paraId="45B9A462" w14:textId="28A3F8D6" w:rsidR="00F9506B" w:rsidRDefault="00F9506B" w:rsidP="00D76353">
      <w:pPr>
        <w:pStyle w:val="VMleipteksti"/>
        <w:numPr>
          <w:ilvl w:val="4"/>
          <w:numId w:val="20"/>
        </w:numPr>
        <w:spacing w:after="0"/>
      </w:pPr>
      <w:r>
        <w:t>nykyinen digiaste</w:t>
      </w:r>
    </w:p>
    <w:p w14:paraId="6BDFCACC" w14:textId="4E35BBF4" w:rsidR="00F9506B" w:rsidRDefault="00CB7BE0" w:rsidP="00D76353">
      <w:pPr>
        <w:pStyle w:val="VMleipteksti"/>
        <w:numPr>
          <w:ilvl w:val="4"/>
          <w:numId w:val="20"/>
        </w:numPr>
        <w:spacing w:after="0"/>
      </w:pPr>
      <w:r>
        <w:t>tavoitteellinen ajan</w:t>
      </w:r>
      <w:r w:rsidR="00823A6F">
        <w:t>kohta</w:t>
      </w:r>
      <w:r w:rsidR="00F9506B">
        <w:t xml:space="preserve"> (kk/vv)</w:t>
      </w:r>
      <w:r>
        <w:t>, jolloin palvelu täyttää digiasteikon mukaisen tavoitetason</w:t>
      </w:r>
    </w:p>
    <w:p w14:paraId="5A8839A0" w14:textId="6E8DCCE1" w:rsidR="00F9506B" w:rsidRDefault="002B2F85" w:rsidP="00D76353">
      <w:pPr>
        <w:pStyle w:val="VMleipteksti"/>
        <w:numPr>
          <w:ilvl w:val="4"/>
          <w:numId w:val="20"/>
        </w:numPr>
        <w:spacing w:after="0"/>
      </w:pPr>
      <w:r>
        <w:t>mahdolliset esteet kehittämiselle</w:t>
      </w:r>
    </w:p>
    <w:p w14:paraId="50F9B84B" w14:textId="69AFC85D" w:rsidR="00875A39" w:rsidRDefault="00875A39" w:rsidP="00D76353">
      <w:pPr>
        <w:pStyle w:val="VMleipteksti"/>
        <w:numPr>
          <w:ilvl w:val="4"/>
          <w:numId w:val="20"/>
        </w:numPr>
        <w:spacing w:after="0"/>
      </w:pPr>
      <w:r>
        <w:t>lakiperuste</w:t>
      </w:r>
    </w:p>
    <w:p w14:paraId="601AE239" w14:textId="38E0EB69" w:rsidR="00875A39" w:rsidRDefault="00F9506B" w:rsidP="00875A39">
      <w:pPr>
        <w:pStyle w:val="VMleipteksti"/>
        <w:numPr>
          <w:ilvl w:val="4"/>
          <w:numId w:val="20"/>
        </w:numPr>
      </w:pPr>
      <w:r>
        <w:t>onko p</w:t>
      </w:r>
      <w:r w:rsidR="00CB7BE0">
        <w:t xml:space="preserve">alvelu tarkoitettu myös </w:t>
      </w:r>
      <w:r w:rsidR="00F339BC">
        <w:t>luonnollisille</w:t>
      </w:r>
      <w:r w:rsidR="00D97CA8">
        <w:t xml:space="preserve"> </w:t>
      </w:r>
      <w:r w:rsidR="00CB7BE0">
        <w:t>henk</w:t>
      </w:r>
      <w:r>
        <w:t>ilöille</w:t>
      </w:r>
      <w:r w:rsidR="002B2F85">
        <w:t xml:space="preserve"> </w:t>
      </w:r>
    </w:p>
    <w:p w14:paraId="7D77CB32" w14:textId="77777777" w:rsidR="007D5A41" w:rsidRDefault="002B2F85" w:rsidP="007D5A41">
      <w:pPr>
        <w:pStyle w:val="VMleipteksti"/>
      </w:pPr>
      <w:r>
        <w:lastRenderedPageBreak/>
        <w:t>Annettava palvelulupaus ei sisällä tarkempia palvelujen kehittämistoimien kuvauksia. Ne ovat organisaation sisäisiä tarkempia toteutussuunnitelmia.</w:t>
      </w:r>
      <w:bookmarkStart w:id="14" w:name="_Toc29818526"/>
    </w:p>
    <w:p w14:paraId="64FED49F" w14:textId="77777777" w:rsidR="007D5A41" w:rsidRPr="007D5A41" w:rsidRDefault="007D5A41" w:rsidP="007D5A41">
      <w:pPr>
        <w:pStyle w:val="VMleipteksti"/>
        <w:rPr>
          <w:b/>
        </w:rPr>
      </w:pPr>
      <w:r w:rsidRPr="007D5A41">
        <w:rPr>
          <w:b/>
        </w:rPr>
        <w:t>Vastausten ohjelmallisen koonnin ja jatkokäsittelyn vuoksi Excel-vastaustaulukon rakennetta ei tule muuttaa.</w:t>
      </w:r>
    </w:p>
    <w:p w14:paraId="63DB2AFE" w14:textId="6CDF96B4" w:rsidR="007D5A41" w:rsidRDefault="007D5A41" w:rsidP="007D5A41">
      <w:pPr>
        <w:pStyle w:val="VMleipteksti"/>
      </w:pPr>
      <w:r>
        <w:t xml:space="preserve">Vuoden 2020 Excel-taulukoissa ollut palveluiden maksimäärän rajoitus on poistettu. </w:t>
      </w:r>
    </w:p>
    <w:p w14:paraId="1C903B94" w14:textId="20883AFB" w:rsidR="00562913" w:rsidRDefault="00616693" w:rsidP="00FB1D0E">
      <w:pPr>
        <w:pStyle w:val="VMOtsikko1"/>
      </w:pPr>
      <w:bookmarkStart w:id="15" w:name="_Toc74210490"/>
      <w:r>
        <w:t>Ohjeita k</w:t>
      </w:r>
      <w:r w:rsidR="00D44E84">
        <w:t>yselyn täyttämisen tueksi</w:t>
      </w:r>
      <w:bookmarkEnd w:id="15"/>
    </w:p>
    <w:p w14:paraId="2FE9E441" w14:textId="24154453" w:rsidR="005409C4" w:rsidRDefault="00562913" w:rsidP="005409C4">
      <w:pPr>
        <w:pStyle w:val="VMleipteksti"/>
      </w:pPr>
      <w:r>
        <w:t>Palvelulupauks</w:t>
      </w:r>
      <w:r w:rsidR="001109B1">
        <w:t>ia pyydetään</w:t>
      </w:r>
      <w:r>
        <w:t xml:space="preserve"> </w:t>
      </w:r>
      <w:r>
        <w:rPr>
          <w:b/>
        </w:rPr>
        <w:t>asiointipalvelui</w:t>
      </w:r>
      <w:r w:rsidR="001109B1">
        <w:rPr>
          <w:b/>
        </w:rPr>
        <w:t>sta</w:t>
      </w:r>
      <w:r w:rsidR="00875A39">
        <w:rPr>
          <w:b/>
        </w:rPr>
        <w:t>, jotka on jaettu</w:t>
      </w:r>
      <w:r w:rsidR="006B0721">
        <w:rPr>
          <w:b/>
        </w:rPr>
        <w:t xml:space="preserve"> kolmeen palvelutyyppiin:</w:t>
      </w:r>
      <w:r w:rsidR="00875A39">
        <w:rPr>
          <w:b/>
        </w:rPr>
        <w:t xml:space="preserve"> ”Tuet ja avustukset”, ”Luvat” sekä ”Ilmoitukset”</w:t>
      </w:r>
      <w:r>
        <w:t>. Edellisen vuoden vastauksissa oli kattavasti raportoitu myös neuvonta-, tieto-</w:t>
      </w:r>
      <w:r w:rsidR="005409C4">
        <w:t xml:space="preserve"> ja </w:t>
      </w:r>
      <w:r>
        <w:t>muun tyyppisistä palveluista</w:t>
      </w:r>
      <w:r w:rsidR="005409C4">
        <w:t>. ’Muu palvelu’-tyyppi sisälsi esimerkiksi API-tyyppisiä sovellus-sovellus-palveluita, jotka edustavat</w:t>
      </w:r>
      <w:r w:rsidR="00DA432F">
        <w:t xml:space="preserve"> </w:t>
      </w:r>
      <w:r w:rsidR="005409C4">
        <w:t>kehittyneempää palvelutyyppiä. Näiden palvelujen ja koko palvelutarjonnan tunnistaminen organisaatiossa on tärkeää kokonaisuuden ja asiakastarpeen tunnistamisen vuoksi. Asiointipalvelujen kehittyneisyyden arvioinnissa käytetty digiasteikko ei kuitenkaan sovellu näille palvelutyypeille.</w:t>
      </w:r>
    </w:p>
    <w:p w14:paraId="2956C1C9" w14:textId="2C621191" w:rsidR="005409C4" w:rsidRDefault="00B2428B" w:rsidP="00562913">
      <w:pPr>
        <w:pStyle w:val="VMleipteksti"/>
      </w:pPr>
      <w:r>
        <w:t xml:space="preserve">Edellä mainittua </w:t>
      </w:r>
      <w:r w:rsidRPr="00B2428B">
        <w:t>p</w:t>
      </w:r>
      <w:r w:rsidR="005409C4" w:rsidRPr="00B2428B">
        <w:t>alvelutyyppiä</w:t>
      </w:r>
      <w:r w:rsidR="005409C4">
        <w:t xml:space="preserve"> ei pyydetty määrittämään vuoden 2020 kyselyssä. Tieto lisättiin valtiovarainministeriön vastauksia käsittelevien toimesta. Nyt vuoden 2021 kyselyssä </w:t>
      </w:r>
      <w:r w:rsidR="005409C4" w:rsidRPr="00034D04">
        <w:rPr>
          <w:b/>
        </w:rPr>
        <w:t>vastaajia pyydetään tarkastamaan ja/tai täydentämään tieto palvelutyypistä.</w:t>
      </w:r>
    </w:p>
    <w:p w14:paraId="0C48963B" w14:textId="067DEC28" w:rsidR="005409C4" w:rsidRDefault="005409C4" w:rsidP="00562913">
      <w:pPr>
        <w:pStyle w:val="VMleipteksti"/>
      </w:pPr>
      <w:r>
        <w:t>Vaikka kyselyn kohteena on elinkeinotoimintaa harjoittaville tahoille tarjottavat palvelut, kysely ja digiasteikko soveltuvat sellaisenaan myös luonnollisille henki</w:t>
      </w:r>
      <w:r w:rsidR="00356DB2">
        <w:t>l</w:t>
      </w:r>
      <w:r>
        <w:t>öille suunnattu</w:t>
      </w:r>
      <w:r w:rsidR="00356DB2">
        <w:t>jen palvelujen arviointiin. Useat organisaatiot ovat jo tätä mahdollisuutta hyödyntäneet ja siten saaneet vielä laajemman kuvan organisaation</w:t>
      </w:r>
      <w:r w:rsidR="009D6C33">
        <w:t>sa</w:t>
      </w:r>
      <w:r w:rsidR="00356DB2">
        <w:t xml:space="preserve"> palvelutarjonnasta.</w:t>
      </w:r>
    </w:p>
    <w:p w14:paraId="0C178138" w14:textId="37B06B55" w:rsidR="00356DB2" w:rsidRDefault="00356DB2" w:rsidP="00562913">
      <w:pPr>
        <w:pStyle w:val="VMleipteksti"/>
      </w:pPr>
      <w:r w:rsidRPr="00356DB2">
        <w:rPr>
          <w:b/>
        </w:rPr>
        <w:t>Kuntien ja kaupunkien lakisääteisten tehtävien toteutuksiin liittyvien asiointipalvelujen osalta havaittiin nimiöintiongelma</w:t>
      </w:r>
      <w:r>
        <w:t xml:space="preserve">. Nämä asiointipalvelut </w:t>
      </w:r>
      <w:r w:rsidR="009D6C33">
        <w:t>ovat</w:t>
      </w:r>
      <w:r>
        <w:t xml:space="preserve"> tarjolla kaikissa kunnissa ja kaupungeissa. Vastauksissa organisaatiot käyttivät palveluista omia nimiöintejään</w:t>
      </w:r>
      <w:r w:rsidR="00EA69AC">
        <w:t>,</w:t>
      </w:r>
      <w:r>
        <w:t xml:space="preserve"> jolloin analysointivaiheessa palvelujen ryhmittely ei onnistunut vastaajien antamilla tiedoilla. Näille palveluille annettiin uudet yhteiset nimet vastausten käsittelyn yhteydessä. Palvelujen nimiöinneissä pyrittiin yhtenäiseen ja asiakastarpeen mukaiseen nimeämistapaan. </w:t>
      </w:r>
      <w:r w:rsidR="009D6C33">
        <w:t>Tämä annettu ns</w:t>
      </w:r>
      <w:r w:rsidR="009D6C33" w:rsidRPr="006B0721">
        <w:rPr>
          <w:b/>
        </w:rPr>
        <w:t>. ’normalisoitu nimi’</w:t>
      </w:r>
      <w:r w:rsidR="009D6C33">
        <w:t xml:space="preserve"> on jokaisen asiointipalvelun yhteydessä.</w:t>
      </w:r>
    </w:p>
    <w:p w14:paraId="2887D3B2" w14:textId="1A46C8C1" w:rsidR="009D6C33" w:rsidRDefault="009D6C33" w:rsidP="00562913">
      <w:pPr>
        <w:pStyle w:val="VMleipteksti"/>
      </w:pPr>
      <w:r w:rsidRPr="00034D04">
        <w:rPr>
          <w:b/>
        </w:rPr>
        <w:t xml:space="preserve">Valtiohallinnon </w:t>
      </w:r>
      <w:r w:rsidR="0094763C">
        <w:rPr>
          <w:b/>
        </w:rPr>
        <w:t>asiointi</w:t>
      </w:r>
      <w:r w:rsidRPr="00034D04">
        <w:rPr>
          <w:b/>
        </w:rPr>
        <w:t>palvelujen</w:t>
      </w:r>
      <w:r>
        <w:t xml:space="preserve"> yhteydessä normalisoituna nimenä on pääsääntöisesti käytetty vastaajan ilmoittamaa palvelunimeä. </w:t>
      </w:r>
      <w:r w:rsidRPr="0094763C">
        <w:rPr>
          <w:b/>
        </w:rPr>
        <w:t>Vastaajia pyydetään kiinnittämään huomioita käytetyn nimen selvyyteen a</w:t>
      </w:r>
      <w:r w:rsidR="00431406">
        <w:rPr>
          <w:b/>
        </w:rPr>
        <w:t xml:space="preserve">siakkaan kannalta. </w:t>
      </w:r>
      <w:r w:rsidR="00431406" w:rsidRPr="00431406">
        <w:t>Es</w:t>
      </w:r>
      <w:r w:rsidR="00431406">
        <w:t>imerkiksi ’xx-rekisteri’ tulisi ilmaista seuraavasti: ’ilmoitus xx-rekisteriin merkittäväksi’ tai ’ilmoitus xx-asiasta’.</w:t>
      </w:r>
    </w:p>
    <w:p w14:paraId="1D8EE990" w14:textId="42F32E4A" w:rsidR="003545FE" w:rsidRPr="009D6C33" w:rsidRDefault="003545FE" w:rsidP="00562913">
      <w:pPr>
        <w:pStyle w:val="VMleipteksti"/>
      </w:pPr>
      <w:r w:rsidRPr="00034D04">
        <w:rPr>
          <w:b/>
        </w:rPr>
        <w:t xml:space="preserve">Kuntien lakisääteisten asiointipalvelujen </w:t>
      </w:r>
      <w:r w:rsidRPr="0094763C">
        <w:t>nimien normalisoinnin</w:t>
      </w:r>
      <w:r w:rsidRPr="00034D04">
        <w:rPr>
          <w:b/>
        </w:rPr>
        <w:t xml:space="preserve"> </w:t>
      </w:r>
      <w:r>
        <w:t xml:space="preserve">osalta jouduttiin useassa tapauksessa tutustumaan palvelun kuvaukseen, jonka </w:t>
      </w:r>
      <w:r>
        <w:lastRenderedPageBreak/>
        <w:t>tarkkuustaso vaihteli</w:t>
      </w:r>
      <w:r w:rsidR="00CA56BA">
        <w:t xml:space="preserve"> organisaatioittain</w:t>
      </w:r>
      <w:r>
        <w:t xml:space="preserve">. </w:t>
      </w:r>
      <w:r w:rsidR="00867EAD">
        <w:t>Mahdollisten virheellisen tulkintojen</w:t>
      </w:r>
      <w:r>
        <w:t xml:space="preserve"> vuoksi </w:t>
      </w:r>
      <w:r w:rsidRPr="0094763C">
        <w:rPr>
          <w:b/>
        </w:rPr>
        <w:t>vastaajia pyydetään tarkastamaan palveluille vastausten käsittelijöiden määrittelemä ’normalisoitu nimi’ ja korjaaman se tarvittaessa.</w:t>
      </w:r>
      <w:r>
        <w:t xml:space="preserve"> </w:t>
      </w:r>
    </w:p>
    <w:p w14:paraId="1750C905" w14:textId="02B53B13" w:rsidR="005409C4" w:rsidRDefault="001E3D49" w:rsidP="00562913">
      <w:pPr>
        <w:pStyle w:val="VMleipteksti"/>
      </w:pPr>
      <w:r>
        <w:rPr>
          <w:b/>
        </w:rPr>
        <w:t>Asiointipalveluilla tai -alustoilla</w:t>
      </w:r>
      <w:r>
        <w:t xml:space="preserve"> </w:t>
      </w:r>
      <w:r w:rsidRPr="0094763C">
        <w:rPr>
          <w:b/>
        </w:rPr>
        <w:t>tarjottavat palvelut tulisi palvelulupauksessa er</w:t>
      </w:r>
      <w:r w:rsidR="006B0721">
        <w:rPr>
          <w:b/>
        </w:rPr>
        <w:t>iyttää omiksi vastausriveiksi sekä</w:t>
      </w:r>
      <w:r w:rsidRPr="0094763C">
        <w:rPr>
          <w:b/>
        </w:rPr>
        <w:t xml:space="preserve"> nimetä </w:t>
      </w:r>
      <w:r w:rsidR="006B0721">
        <w:rPr>
          <w:b/>
        </w:rPr>
        <w:t xml:space="preserve">asiakastarpeita </w:t>
      </w:r>
      <w:r w:rsidRPr="0094763C">
        <w:rPr>
          <w:b/>
        </w:rPr>
        <w:t>vastaaviksi</w:t>
      </w:r>
      <w:r w:rsidR="00CA56BA">
        <w:rPr>
          <w:b/>
        </w:rPr>
        <w:t xml:space="preserve"> palveluiksi</w:t>
      </w:r>
      <w:r w:rsidR="00CA56BA">
        <w:t>. Esimerkiksi</w:t>
      </w:r>
      <w:r>
        <w:t xml:space="preserve"> </w:t>
      </w:r>
      <w:r w:rsidR="00CA56BA">
        <w:t>palvelunimenä ilmoitettu</w:t>
      </w:r>
      <w:r>
        <w:t xml:space="preserve"> ’asiointipalvelu’ tai ’Organisaation X asiointipalvelu’ ei kerro asiakkaalle mitä asiakkaan tarvetta vastaavia asiointipalveluja toteutus sisältää. </w:t>
      </w:r>
    </w:p>
    <w:p w14:paraId="0D8AE047" w14:textId="67868112" w:rsidR="00525C7C" w:rsidRPr="00525C7C" w:rsidRDefault="00525C7C" w:rsidP="00562913">
      <w:pPr>
        <w:pStyle w:val="VMleipteksti"/>
      </w:pPr>
      <w:r>
        <w:t>Uutena tieton</w:t>
      </w:r>
      <w:r w:rsidR="00CA56BA">
        <w:t xml:space="preserve">a vuoden 2021 kyselyssä on </w:t>
      </w:r>
      <w:r w:rsidRPr="00525C7C">
        <w:rPr>
          <w:b/>
        </w:rPr>
        <w:t>lakiperuste,</w:t>
      </w:r>
      <w:r>
        <w:t xml:space="preserve"> </w:t>
      </w:r>
      <w:r w:rsidRPr="00525C7C">
        <w:rPr>
          <w:b/>
        </w:rPr>
        <w:t>mikäli</w:t>
      </w:r>
      <w:r w:rsidR="00337FDC">
        <w:rPr>
          <w:b/>
        </w:rPr>
        <w:t xml:space="preserve"> raportoitu</w:t>
      </w:r>
      <w:r w:rsidRPr="00525C7C">
        <w:rPr>
          <w:b/>
        </w:rPr>
        <w:t xml:space="preserve"> palvelu liittyy kuntien lakisääteisiin tehtäviin.</w:t>
      </w:r>
      <w:r w:rsidR="00294B8F">
        <w:rPr>
          <w:b/>
        </w:rPr>
        <w:t xml:space="preserve"> Lista tunnetuista lakiperusteista</w:t>
      </w:r>
    </w:p>
    <w:p w14:paraId="71499F1C" w14:textId="04C21E5F" w:rsidR="00FB1D0E" w:rsidRDefault="00FB1D0E" w:rsidP="00FB1D0E">
      <w:pPr>
        <w:pStyle w:val="VMOtsikko1"/>
      </w:pPr>
      <w:bookmarkStart w:id="16" w:name="_Toc74210491"/>
      <w:r>
        <w:t xml:space="preserve">Digiasteen </w:t>
      </w:r>
      <w:r w:rsidR="007C4583">
        <w:t>määrittelyasteikko</w:t>
      </w:r>
      <w:bookmarkEnd w:id="14"/>
      <w:r w:rsidR="00B2221F">
        <w:t xml:space="preserve"> digitaalisille asiointipalveluille</w:t>
      </w:r>
      <w:bookmarkEnd w:id="16"/>
    </w:p>
    <w:p w14:paraId="3069E989" w14:textId="1DCAB7C4" w:rsidR="00FB1D0E" w:rsidRDefault="00FB1D0E" w:rsidP="008F1D30">
      <w:pPr>
        <w:pStyle w:val="VMleipteksti"/>
      </w:pPr>
      <w:r>
        <w:t xml:space="preserve">Syksyn 2019 aikana </w:t>
      </w:r>
      <w:r w:rsidR="007C4583">
        <w:t>laadittiin</w:t>
      </w:r>
      <w:r>
        <w:t xml:space="preserve"> valtiovarainministeriössä yhdessä muiden viranomaistahojen kanssa digiaste</w:t>
      </w:r>
      <w:r w:rsidR="007C4583">
        <w:t>en määrittelyasteikko (digiasteikko)</w:t>
      </w:r>
      <w:r>
        <w:t>, jonka tarkoituksena</w:t>
      </w:r>
      <w:r w:rsidRPr="009121F0">
        <w:t xml:space="preserve"> </w:t>
      </w:r>
      <w:r>
        <w:t>on auttaa digitaalisten asiointipalvelu</w:t>
      </w:r>
      <w:r w:rsidR="00117B82">
        <w:t>jen</w:t>
      </w:r>
      <w:r>
        <w:t xml:space="preserve"> kehittyneisyyden arvioinnissa. </w:t>
      </w:r>
      <w:r w:rsidRPr="00C62D1D">
        <w:t xml:space="preserve">Asteikko </w:t>
      </w:r>
      <w:r w:rsidR="00117B82" w:rsidRPr="00C62D1D">
        <w:t>kuvaa digipalvelulain mukaisen vaatimustason</w:t>
      </w:r>
      <w:r w:rsidR="00B742A9" w:rsidRPr="00C62D1D">
        <w:t xml:space="preserve"> ja </w:t>
      </w:r>
      <w:r w:rsidR="00117B82" w:rsidRPr="00C62D1D">
        <w:t>palvelulupauksen asettaman tavoitetason</w:t>
      </w:r>
      <w:r w:rsidRPr="00C62D1D">
        <w:t xml:space="preserve"> </w:t>
      </w:r>
      <w:r w:rsidR="00B2221F" w:rsidRPr="00C62D1D">
        <w:t>elinkeinotoimintaa harjoittaville</w:t>
      </w:r>
      <w:r w:rsidRPr="00C62D1D">
        <w:t xml:space="preserve"> suunnatu</w:t>
      </w:r>
      <w:r w:rsidR="00117B82" w:rsidRPr="00C62D1D">
        <w:t>ille</w:t>
      </w:r>
      <w:r w:rsidRPr="00C62D1D">
        <w:t xml:space="preserve"> viranomaispalvelujen digitalisoin</w:t>
      </w:r>
      <w:r w:rsidR="00117B82" w:rsidRPr="00C62D1D">
        <w:t xml:space="preserve">titoteutuksille. </w:t>
      </w:r>
      <w:r w:rsidR="0096416D">
        <w:t xml:space="preserve">Jokaisen viranomaisen </w:t>
      </w:r>
      <w:r w:rsidR="003726F9">
        <w:t>tulisi saavuttaa</w:t>
      </w:r>
      <w:r w:rsidR="0096416D">
        <w:t xml:space="preserve"> vuoteen </w:t>
      </w:r>
      <w:r w:rsidR="0096416D" w:rsidRPr="009121F0">
        <w:t>2023 mennessä</w:t>
      </w:r>
      <w:r w:rsidR="0096416D">
        <w:t xml:space="preserve"> t</w:t>
      </w:r>
      <w:r w:rsidR="00B742A9">
        <w:t>avoite</w:t>
      </w:r>
      <w:r>
        <w:t xml:space="preserve">taso </w:t>
      </w:r>
      <w:r w:rsidRPr="009121F0">
        <w:t>kohderyhmälle tarjottav</w:t>
      </w:r>
      <w:r>
        <w:t>ie</w:t>
      </w:r>
      <w:r w:rsidRPr="009121F0">
        <w:t>n palvelu</w:t>
      </w:r>
      <w:r>
        <w:t>je</w:t>
      </w:r>
      <w:r w:rsidRPr="009121F0">
        <w:t>n osalta.</w:t>
      </w:r>
    </w:p>
    <w:p w14:paraId="2D2035A6" w14:textId="3E90DA7B" w:rsidR="00823A6F" w:rsidRDefault="003726F9" w:rsidP="008F1D30">
      <w:pPr>
        <w:pStyle w:val="VMleipteksti"/>
      </w:pPr>
      <w:r>
        <w:t>Digia</w:t>
      </w:r>
      <w:r w:rsidR="00FB1D0E">
        <w:t xml:space="preserve">steikko auttaa </w:t>
      </w:r>
      <w:r w:rsidR="00FB1D0E" w:rsidRPr="009121F0">
        <w:t xml:space="preserve">viranomaisia </w:t>
      </w:r>
      <w:r w:rsidR="00FB1D0E">
        <w:t xml:space="preserve">asiointipalvelujen nykytilan arvioinnissa ja </w:t>
      </w:r>
      <w:r w:rsidR="00FB1D0E" w:rsidRPr="009121F0">
        <w:t xml:space="preserve">palvelulupauksen tekemisessä. </w:t>
      </w:r>
      <w:r w:rsidR="00FB1D0E">
        <w:t>A</w:t>
      </w:r>
      <w:r w:rsidR="00FB1D0E" w:rsidRPr="009121F0">
        <w:t>steikkoon on tavoitetason lisäksi sisällytetty myös muita tärkeitä palvelujen kehittämistavoitteita.</w:t>
      </w:r>
      <w:r w:rsidR="00FB1D0E">
        <w:t xml:space="preserve"> Lisäksi a</w:t>
      </w:r>
      <w:r w:rsidR="00FB1D0E" w:rsidRPr="009121F0">
        <w:t>steikko tukee yhtenäistä palvelujen kehittämistä ja asetettujen tavoitteiden toteutumisen seurantaa.</w:t>
      </w:r>
      <w:r w:rsidR="00FB1D0E">
        <w:t xml:space="preserve"> </w:t>
      </w:r>
    </w:p>
    <w:p w14:paraId="6A310A0E" w14:textId="6CD471D7" w:rsidR="00FB1D0E" w:rsidRDefault="002B2F85" w:rsidP="008F1D30">
      <w:pPr>
        <w:pStyle w:val="VMleipteksti"/>
      </w:pPr>
      <w:r>
        <w:t>Asteikkoa voi myös hyödyntää arvioitaessa luonnollisille henkilöille suunnattuja digitaalisia palveluja.</w:t>
      </w:r>
    </w:p>
    <w:p w14:paraId="19DEC83D" w14:textId="2713A93C" w:rsidR="00FB1D0E" w:rsidRPr="00FB1D0E" w:rsidRDefault="00FB1D0E" w:rsidP="005817E9">
      <w:pPr>
        <w:pStyle w:val="VMOtsikko2"/>
      </w:pPr>
      <w:bookmarkStart w:id="17" w:name="_Toc74210492"/>
      <w:r w:rsidRPr="00FB1D0E">
        <w:t>Digiasteikon tasot</w:t>
      </w:r>
      <w:bookmarkEnd w:id="17"/>
    </w:p>
    <w:p w14:paraId="67647538" w14:textId="6E11603D" w:rsidR="00BC5F81" w:rsidRDefault="00FB1D0E" w:rsidP="00B742A9">
      <w:pPr>
        <w:pStyle w:val="VMleipteksti"/>
      </w:pPr>
      <w:r>
        <w:t xml:space="preserve">Digiasteikon tasoille on määritelty numeeriset arvot 0.3, 0.5, 0.9, 1.0 ja 1.1. Tasojen välisiä eroja on hahmotettu alla olevassa </w:t>
      </w:r>
      <w:r w:rsidR="00390066">
        <w:t>kuvassa ja avattu tarkemmin kuvan</w:t>
      </w:r>
      <w:r>
        <w:t xml:space="preserve"> jälkeen. Tasojen välisiä eroja tuodaan esiin myös tapausesimerkein luvu</w:t>
      </w:r>
      <w:r w:rsidR="00B742A9">
        <w:t>n lopussa</w:t>
      </w:r>
      <w:r>
        <w:t xml:space="preserve">. </w:t>
      </w:r>
    </w:p>
    <w:p w14:paraId="0F917887" w14:textId="5CD16033" w:rsidR="00B742A9" w:rsidRDefault="00FB1D0E" w:rsidP="00B742A9">
      <w:pPr>
        <w:pStyle w:val="VMleipteksti"/>
      </w:pPr>
      <w:r>
        <w:t>Ta</w:t>
      </w:r>
      <w:r w:rsidR="00B742A9">
        <w:t>voitetason</w:t>
      </w:r>
      <w:r>
        <w:t xml:space="preserve"> 1.1 </w:t>
      </w:r>
      <w:r w:rsidR="00B742A9">
        <w:t xml:space="preserve">lisäksi </w:t>
      </w:r>
      <w:r w:rsidR="0096416D">
        <w:t>mukaan on otettu myös muita jatkokehitystavoitteita</w:t>
      </w:r>
      <w:r w:rsidR="00B742A9">
        <w:t>, joiden kautta digitalisoinnin ja digitalisaation hyötyjä on saavutettavissa.</w:t>
      </w:r>
      <w:r>
        <w:t xml:space="preserve"> Digitaalisten palvelujen on seurattava teknologian kehitystä sekä asiakastarpeiden muutosta.</w:t>
      </w:r>
    </w:p>
    <w:p w14:paraId="400E44DD" w14:textId="3595264C" w:rsidR="00FB1D0E" w:rsidRPr="0066002C" w:rsidRDefault="00741BEF" w:rsidP="002A15AC">
      <w:pPr>
        <w:keepNext/>
        <w:rPr>
          <w:rFonts w:ascii="Arial" w:hAnsi="Arial" w:cs="Arial"/>
          <w:sz w:val="14"/>
          <w:szCs w:val="14"/>
        </w:rPr>
      </w:pPr>
      <w:r w:rsidRPr="00741BEF">
        <w:rPr>
          <w:noProof/>
          <w:lang w:eastAsia="fi-FI"/>
        </w:rPr>
        <w:lastRenderedPageBreak/>
        <w:drawing>
          <wp:inline distT="0" distB="0" distL="0" distR="0" wp14:anchorId="10138643" wp14:editId="0C0206E0">
            <wp:extent cx="6565121" cy="4749800"/>
            <wp:effectExtent l="0" t="0" r="7620" b="0"/>
            <wp:docPr id="1" name="Kuva 1" descr="Tasolla 0.3 verkkopalvelussa on tarjolla tulostettava lomake asioinnin aloittamiseen, mutta asiakkaan ei ole mahdollista lähettää ja vastaanottaa asiointiin liittyviä asiakirjoja sähköisesti tietoturvallisella tavalla, eikä sähköinen viestiminen viranomaisen kanssa ole tietoturvallisesti mahdollista. Tasolla 0.5 asiakas voi täyttää ja lähettää lomakkeita viranomaiselle sähköisesti ja viranomai-nen voi kommunikoida asiakkaan ilmoittamaan sähköpostiin, jos viesti ei sisällä tietosuojan alaisia tietoja. Vahva tunnistautuminen ei kuitenkaan toteudu. Taso 0.9 on nykyisen lainsäädännön aset-tama minimitaso ja se mahdollistaa vahvan sähköisen tunnistautumisen, sähköisen viestimisen tietoturvallisesti viranomaisen kanssa sekä rekisteriperusteisen toisen puolesta asioimisen. Taso 1.0 on tavoitetaso nykyisille asiointipalveluille ja tason 0.9 ominaisuuksien lisäksi se mahdollistaa asioinnin käynnistämisen digitaalisen palvelun avulla. Taso 1.1 on tavoitetaso uusille asiointipalveluille ja se mahdollistaa asioinnissa ja käsittelyssä tarvittavien (perus)tietojen hakemisen muilta viranomaisilta. Lisäksi asioinnin tiedot tallentuvat asiointipalveluun rakenteisessa muodossa ja viranomaisen jatkotoimenpiteiden käytettäväksi. Jatkokehitykseen liittyy kehittyvän teknologian, kuten tekoälyn ja koneoppimisen, jatkuva hyödyntäminen, asioinnin mahdollistaminen sovellusten välisten rajapintojen kautta, palvelutarpeen ennakointi ja palvelutarpeen proaktiivinen tarjonta, automaatioasteen lisääminen käsittely- ja päätösprosesseissa sekä asian käsittely- ja päätösprosessin sähköistäminen." title="Kuva 2: Digiasteikon tas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65121" cy="4749800"/>
                    </a:xfrm>
                    <a:prstGeom prst="rect">
                      <a:avLst/>
                    </a:prstGeom>
                  </pic:spPr>
                </pic:pic>
              </a:graphicData>
            </a:graphic>
          </wp:inline>
        </w:drawing>
      </w:r>
      <w:r w:rsidR="00B742A9">
        <w:br w:type="textWrapping" w:clear="all"/>
      </w:r>
      <w:r w:rsidR="00FB1D0E" w:rsidRPr="0066002C">
        <w:rPr>
          <w:rFonts w:ascii="Arial" w:hAnsi="Arial" w:cs="Arial"/>
          <w:sz w:val="14"/>
          <w:szCs w:val="14"/>
        </w:rPr>
        <w:t>Kuva</w:t>
      </w:r>
      <w:r w:rsidR="00135033" w:rsidRPr="0066002C">
        <w:rPr>
          <w:rFonts w:ascii="Arial" w:hAnsi="Arial" w:cs="Arial"/>
          <w:sz w:val="14"/>
          <w:szCs w:val="14"/>
        </w:rPr>
        <w:t xml:space="preserve"> </w:t>
      </w:r>
      <w:r w:rsidRPr="0066002C">
        <w:rPr>
          <w:rFonts w:ascii="Arial" w:hAnsi="Arial" w:cs="Arial"/>
          <w:sz w:val="14"/>
          <w:szCs w:val="14"/>
        </w:rPr>
        <w:t>2</w:t>
      </w:r>
      <w:r w:rsidR="0096416D" w:rsidRPr="0066002C">
        <w:rPr>
          <w:rFonts w:ascii="Arial" w:hAnsi="Arial" w:cs="Arial"/>
          <w:sz w:val="14"/>
          <w:szCs w:val="14"/>
        </w:rPr>
        <w:t>:</w:t>
      </w:r>
      <w:r w:rsidR="00FB1D0E" w:rsidRPr="0066002C">
        <w:rPr>
          <w:rFonts w:ascii="Arial" w:hAnsi="Arial" w:cs="Arial"/>
          <w:sz w:val="14"/>
          <w:szCs w:val="14"/>
        </w:rPr>
        <w:t xml:space="preserve"> Digiaste</w:t>
      </w:r>
      <w:r w:rsidR="0096416D" w:rsidRPr="0066002C">
        <w:rPr>
          <w:rFonts w:ascii="Arial" w:hAnsi="Arial" w:cs="Arial"/>
          <w:sz w:val="14"/>
          <w:szCs w:val="14"/>
        </w:rPr>
        <w:t>ikon</w:t>
      </w:r>
      <w:r w:rsidR="00FB1D0E" w:rsidRPr="0066002C">
        <w:rPr>
          <w:rFonts w:ascii="Arial" w:hAnsi="Arial" w:cs="Arial"/>
          <w:sz w:val="14"/>
          <w:szCs w:val="14"/>
        </w:rPr>
        <w:t xml:space="preserve"> tasot</w:t>
      </w:r>
    </w:p>
    <w:p w14:paraId="7E74A5E7" w14:textId="2EAD7834" w:rsidR="00FB1D0E" w:rsidRDefault="00747200" w:rsidP="00747200">
      <w:pPr>
        <w:pStyle w:val="VMOtsikko2"/>
      </w:pPr>
      <w:bookmarkStart w:id="18" w:name="_Toc29818527"/>
      <w:bookmarkStart w:id="19" w:name="_Toc74210493"/>
      <w:r>
        <w:t>E</w:t>
      </w:r>
      <w:r w:rsidR="00FB1D0E">
        <w:t>simerkit</w:t>
      </w:r>
      <w:bookmarkEnd w:id="18"/>
      <w:r>
        <w:t xml:space="preserve"> digiasteikon tasoista</w:t>
      </w:r>
      <w:bookmarkEnd w:id="19"/>
    </w:p>
    <w:p w14:paraId="528796E1" w14:textId="02A9CEB6" w:rsidR="007B311D" w:rsidRDefault="00FB1D0E" w:rsidP="008F1D30">
      <w:pPr>
        <w:pStyle w:val="VMleipteksti"/>
      </w:pPr>
      <w:r>
        <w:t>Seuraavaksi</w:t>
      </w:r>
      <w:r w:rsidR="00BC0CB2">
        <w:t xml:space="preserve"> </w:t>
      </w:r>
      <w:r w:rsidR="00546398">
        <w:t xml:space="preserve">digiasteikon eri tasoja </w:t>
      </w:r>
      <w:r w:rsidR="007B311D">
        <w:t xml:space="preserve">on kuvattu yksityiskohtaisemmin ja </w:t>
      </w:r>
      <w:r w:rsidR="00546398">
        <w:t xml:space="preserve">niiden </w:t>
      </w:r>
      <w:r w:rsidR="007B311D">
        <w:t xml:space="preserve">eroja on havainnollistettu </w:t>
      </w:r>
      <w:r w:rsidR="00546398">
        <w:t xml:space="preserve">sekä </w:t>
      </w:r>
      <w:r w:rsidR="007B311D">
        <w:t xml:space="preserve">yritysasiakkaan </w:t>
      </w:r>
      <w:r w:rsidR="00546398">
        <w:t>että</w:t>
      </w:r>
      <w:r w:rsidR="007B311D">
        <w:t xml:space="preserve"> viranomaisen näkökulmasta. </w:t>
      </w:r>
    </w:p>
    <w:p w14:paraId="61932BFC" w14:textId="77777777" w:rsidR="007C2DE7" w:rsidRPr="0029093D" w:rsidRDefault="007C2DE7" w:rsidP="00954B8C">
      <w:pPr>
        <w:pStyle w:val="VMOtsikko3"/>
      </w:pPr>
      <w:bookmarkStart w:id="20" w:name="_Toc74210494"/>
      <w:r w:rsidRPr="0029093D">
        <w:t>Digiaste 0.3</w:t>
      </w:r>
      <w:bookmarkEnd w:id="20"/>
    </w:p>
    <w:p w14:paraId="660B4F7E" w14:textId="77777777" w:rsidR="007C2DE7" w:rsidRPr="007D662C" w:rsidRDefault="007C2DE7" w:rsidP="007C2DE7">
      <w:pPr>
        <w:pStyle w:val="VMleipteksti"/>
      </w:pPr>
      <w:r w:rsidRPr="007D662C">
        <w:t xml:space="preserve">Asiakas löytää viranomaisen verkkosivuilta asioinnin käynnistävän lomakkeen (esim. pdf), jonka hän tulostaa ja täyttää sekä toimittaa viranomaiselle joko postitse tai käyntiasioinnin yhteydessä. Organisaatio mahdollistaa asiakkaalle tutustumisen asioinnissa tarvittaviin tietoihin ja näiden tietojen etukäteisen etsimisen. </w:t>
      </w:r>
    </w:p>
    <w:p w14:paraId="5AF572A8" w14:textId="77777777" w:rsidR="007C2DE7" w:rsidRPr="007D662C" w:rsidRDefault="007C2DE7" w:rsidP="007C2DE7">
      <w:pPr>
        <w:pStyle w:val="VMleipteksti"/>
      </w:pPr>
      <w:r w:rsidRPr="007D662C">
        <w:t xml:space="preserve">Asiakas joutuu postittamaan täyttämänsä lomakkeen tai käymään viranomaisen palvelupisteessä. Tämä taso </w:t>
      </w:r>
      <w:r w:rsidRPr="007D662C">
        <w:rPr>
          <w:b/>
        </w:rPr>
        <w:t xml:space="preserve">ei täytä lain digitaalisten palvelujen tarjoamisesta vaatimusta siitä, että viranomaisen on tarjottava asiakkaalle mahdollisuus lähettää ja vastaanottaa asiointiinsa liittyvät asiakirjat sähköisesti tietoturvavaatimukset täyttäen </w:t>
      </w:r>
      <w:r w:rsidRPr="007D662C">
        <w:t>(esim. Suomi.fi-viestien kautta).</w:t>
      </w:r>
    </w:p>
    <w:p w14:paraId="6260BDDD" w14:textId="59CCFF0E" w:rsidR="00046EA6" w:rsidRDefault="008E14B6" w:rsidP="00954B8C">
      <w:pPr>
        <w:pStyle w:val="VMOtsikko3"/>
      </w:pPr>
      <w:bookmarkStart w:id="21" w:name="_Toc74210495"/>
      <w:r w:rsidRPr="0029093D">
        <w:lastRenderedPageBreak/>
        <w:t>Case-kuvaus: suuren yleisötapahtuman järjestäminen</w:t>
      </w:r>
      <w:r w:rsidR="0029093D">
        <w:t xml:space="preserve"> (digiaste 0.3)</w:t>
      </w:r>
      <w:bookmarkEnd w:id="21"/>
    </w:p>
    <w:tbl>
      <w:tblPr>
        <w:tblStyle w:val="TaulukkoRuudukko"/>
        <w:tblW w:w="0" w:type="auto"/>
        <w:tblLook w:val="04A0" w:firstRow="1" w:lastRow="0" w:firstColumn="1" w:lastColumn="0" w:noHBand="0" w:noVBand="1"/>
        <w:tblCaption w:val="Case-kuvaus: suuren yleisötapahtuman järjestäminen (digiaste 03)"/>
        <w:tblDescription w:val="Taulukossa on esitetty digiastetta 0.3 koskeva tapausesimerkki yrittäjän ja viranomaisen näkökulmasta."/>
      </w:tblPr>
      <w:tblGrid>
        <w:gridCol w:w="4814"/>
        <w:gridCol w:w="4814"/>
      </w:tblGrid>
      <w:tr w:rsidR="00AF0C16" w:rsidRPr="00046EA6" w14:paraId="227051BD" w14:textId="77777777" w:rsidTr="00A4325A">
        <w:trPr>
          <w:tblHeader/>
        </w:trPr>
        <w:tc>
          <w:tcPr>
            <w:tcW w:w="4814" w:type="dxa"/>
            <w:shd w:val="clear" w:color="auto" w:fill="D9D9D9" w:themeFill="background1" w:themeFillShade="D9"/>
          </w:tcPr>
          <w:p w14:paraId="3DE2D4CC" w14:textId="7FF4BEB9" w:rsidR="00AF0C16" w:rsidRPr="00046EA6" w:rsidRDefault="00AF0C16" w:rsidP="00A4325A">
            <w:pPr>
              <w:pStyle w:val="Leipteksti"/>
              <w:ind w:left="0"/>
              <w:rPr>
                <w:b/>
                <w:sz w:val="20"/>
              </w:rPr>
            </w:pPr>
            <w:r>
              <w:rPr>
                <w:b/>
                <w:sz w:val="20"/>
              </w:rPr>
              <w:t>Liikkeenomistaja Henrik</w:t>
            </w:r>
          </w:p>
        </w:tc>
        <w:tc>
          <w:tcPr>
            <w:tcW w:w="4814" w:type="dxa"/>
            <w:shd w:val="clear" w:color="auto" w:fill="D9D9D9" w:themeFill="background1" w:themeFillShade="D9"/>
          </w:tcPr>
          <w:p w14:paraId="420A5BCB" w14:textId="77777777" w:rsidR="00AF0C16" w:rsidRPr="00046EA6" w:rsidRDefault="00AF0C16" w:rsidP="00A4325A">
            <w:pPr>
              <w:pStyle w:val="Leipteksti"/>
              <w:ind w:left="0"/>
              <w:rPr>
                <w:b/>
                <w:sz w:val="20"/>
              </w:rPr>
            </w:pPr>
            <w:r w:rsidRPr="00046EA6">
              <w:rPr>
                <w:b/>
                <w:sz w:val="20"/>
              </w:rPr>
              <w:t>Viranomainen / viranomaiset</w:t>
            </w:r>
          </w:p>
        </w:tc>
      </w:tr>
      <w:tr w:rsidR="00AF0C16" w14:paraId="684EDDAA" w14:textId="77777777" w:rsidTr="00A4325A">
        <w:trPr>
          <w:tblHeader/>
        </w:trPr>
        <w:tc>
          <w:tcPr>
            <w:tcW w:w="4814" w:type="dxa"/>
          </w:tcPr>
          <w:p w14:paraId="69429239" w14:textId="77777777" w:rsidR="00AF0C16" w:rsidRDefault="00AF0C16" w:rsidP="00AF0C16">
            <w:pPr>
              <w:spacing w:before="240" w:after="240" w:line="259" w:lineRule="auto"/>
              <w:rPr>
                <w:sz w:val="20"/>
              </w:rPr>
            </w:pPr>
            <w:r>
              <w:rPr>
                <w:sz w:val="20"/>
              </w:rPr>
              <w:t xml:space="preserve">Henrik on antiikki- ja sisustuskaupan omistaja ja on muiden yrittäjien kanssa järjestämässä kesätapahtumaa kotikylässään. Tapahtumaan sisältyy mm. huutokauppa, kirpputori, pop-up kahvila ja musiikkia. Järjestäjät arvioivat, että tapahtumaan osallistuu yli tuhat ihmistä päivän aikana. </w:t>
            </w:r>
          </w:p>
          <w:p w14:paraId="39F07AC3" w14:textId="77777777" w:rsidR="00AF0C16" w:rsidRDefault="00AF0C16" w:rsidP="00AF0C16">
            <w:pPr>
              <w:spacing w:after="240" w:line="259" w:lineRule="auto"/>
              <w:rPr>
                <w:sz w:val="20"/>
              </w:rPr>
            </w:pPr>
            <w:r>
              <w:rPr>
                <w:sz w:val="20"/>
              </w:rPr>
              <w:t>Henrik tietää aiempien vuosien kokemuksesta, että tapahtumasta tulee ilmoittaa useille eri viranomaisille. Ensin</w:t>
            </w:r>
            <w:r w:rsidRPr="0037239C">
              <w:rPr>
                <w:sz w:val="20"/>
              </w:rPr>
              <w:t xml:space="preserve"> hän täyttää kunnan verkkosivuilta ladatun lomakkeen, tulostaa ja allekirjoittaa sen, skannaa lomakkeen ja lähettää </w:t>
            </w:r>
            <w:r>
              <w:rPr>
                <w:sz w:val="20"/>
              </w:rPr>
              <w:t xml:space="preserve">kopion siitä ympäristöterveydenhuollosta vastaavan viranomaisen sähköpostiin. </w:t>
            </w:r>
          </w:p>
          <w:p w14:paraId="59A24D73" w14:textId="77777777" w:rsidR="00AF0C16" w:rsidRDefault="00AF0C16" w:rsidP="00AF0C16">
            <w:pPr>
              <w:spacing w:after="240" w:line="259" w:lineRule="auto"/>
              <w:rPr>
                <w:sz w:val="20"/>
              </w:rPr>
            </w:pPr>
            <w:r>
              <w:rPr>
                <w:sz w:val="20"/>
              </w:rPr>
              <w:t>Tämän jälkeen Henrik laatii</w:t>
            </w:r>
            <w:r w:rsidRPr="00D1291C">
              <w:rPr>
                <w:sz w:val="20"/>
              </w:rPr>
              <w:t xml:space="preserve"> tur</w:t>
            </w:r>
            <w:r>
              <w:rPr>
                <w:sz w:val="20"/>
              </w:rPr>
              <w:t>vallisuus- ja pelastussuunnitel</w:t>
            </w:r>
            <w:r w:rsidRPr="00D1291C">
              <w:rPr>
                <w:sz w:val="20"/>
              </w:rPr>
              <w:t>man pelastu</w:t>
            </w:r>
            <w:r>
              <w:rPr>
                <w:sz w:val="20"/>
              </w:rPr>
              <w:t>slaitoksen verkkosivuilta lataa</w:t>
            </w:r>
            <w:r w:rsidRPr="00D1291C">
              <w:rPr>
                <w:sz w:val="20"/>
              </w:rPr>
              <w:t>malleen word</w:t>
            </w:r>
            <w:r>
              <w:rPr>
                <w:sz w:val="20"/>
              </w:rPr>
              <w:t>-pohjalle ja lähettää sen sähkö</w:t>
            </w:r>
            <w:r w:rsidRPr="00D1291C">
              <w:rPr>
                <w:sz w:val="20"/>
              </w:rPr>
              <w:t>postin liitteenä palotarkastajalle.</w:t>
            </w:r>
            <w:r>
              <w:rPr>
                <w:sz w:val="20"/>
              </w:rPr>
              <w:t xml:space="preserve"> </w:t>
            </w:r>
          </w:p>
          <w:p w14:paraId="7B64FBEA" w14:textId="77777777" w:rsidR="00AF0C16" w:rsidRDefault="00AF0C16" w:rsidP="00AF0C16">
            <w:pPr>
              <w:spacing w:after="240" w:line="259" w:lineRule="auto"/>
              <w:rPr>
                <w:sz w:val="20"/>
              </w:rPr>
            </w:pPr>
            <w:r>
              <w:rPr>
                <w:sz w:val="20"/>
              </w:rPr>
              <w:t>Seuraavaksi Henrik siirtyy Poliisin asiointipalveluun tekemään ilmoituksen yleisötapahtumasta. Hän täyttää ilmoituslomakkeen sähköisesti asiointipalvelussa sekä liittää siihen mm. ympäristöviranomaisen vastauksen</w:t>
            </w:r>
            <w:r w:rsidRPr="007060C8">
              <w:rPr>
                <w:sz w:val="20"/>
              </w:rPr>
              <w:t xml:space="preserve">, todistuksen tapahtumavakuutuksesta, </w:t>
            </w:r>
            <w:r w:rsidRPr="007D067D">
              <w:rPr>
                <w:sz w:val="20"/>
              </w:rPr>
              <w:t>pelastussuunnitelma</w:t>
            </w:r>
            <w:r w:rsidRPr="007060C8">
              <w:rPr>
                <w:sz w:val="20"/>
              </w:rPr>
              <w:t>n ja kopio</w:t>
            </w:r>
            <w:r>
              <w:rPr>
                <w:sz w:val="20"/>
              </w:rPr>
              <w:t>ita</w:t>
            </w:r>
            <w:r w:rsidRPr="007060C8">
              <w:rPr>
                <w:sz w:val="20"/>
              </w:rPr>
              <w:t xml:space="preserve"> </w:t>
            </w:r>
            <w:r w:rsidRPr="007D067D">
              <w:rPr>
                <w:sz w:val="20"/>
              </w:rPr>
              <w:t>maanomistajien suostumuk</w:t>
            </w:r>
            <w:r w:rsidRPr="007060C8">
              <w:rPr>
                <w:sz w:val="20"/>
              </w:rPr>
              <w:t xml:space="preserve">sista. </w:t>
            </w:r>
            <w:r>
              <w:rPr>
                <w:sz w:val="20"/>
              </w:rPr>
              <w:t xml:space="preserve">Pari päivää myöhemmin Henrik saa </w:t>
            </w:r>
            <w:r w:rsidRPr="00556B8C">
              <w:rPr>
                <w:sz w:val="20"/>
              </w:rPr>
              <w:t>sähköpostiin</w:t>
            </w:r>
            <w:r>
              <w:rPr>
                <w:sz w:val="20"/>
              </w:rPr>
              <w:t>sa</w:t>
            </w:r>
            <w:r w:rsidRPr="00556B8C">
              <w:rPr>
                <w:sz w:val="20"/>
              </w:rPr>
              <w:t xml:space="preserve"> </w:t>
            </w:r>
            <w:r>
              <w:rPr>
                <w:sz w:val="20"/>
              </w:rPr>
              <w:t>lisätietopyynnön, johon hän vastaa liittämällä</w:t>
            </w:r>
            <w:r w:rsidRPr="00556B8C">
              <w:rPr>
                <w:sz w:val="20"/>
              </w:rPr>
              <w:t xml:space="preserve"> </w:t>
            </w:r>
            <w:r>
              <w:rPr>
                <w:sz w:val="20"/>
              </w:rPr>
              <w:t xml:space="preserve">puuttuvat asiakirjat </w:t>
            </w:r>
            <w:r w:rsidRPr="00556B8C">
              <w:rPr>
                <w:sz w:val="20"/>
              </w:rPr>
              <w:t>alkuperäiseen ilmoitukseen verkkopalvelussa.</w:t>
            </w:r>
          </w:p>
          <w:p w14:paraId="61F1BF49" w14:textId="13493AE4" w:rsidR="00AF0C16" w:rsidRPr="00AF0C16" w:rsidRDefault="00AF0C16" w:rsidP="00AF0C16">
            <w:pPr>
              <w:spacing w:after="240" w:line="259" w:lineRule="auto"/>
              <w:rPr>
                <w:sz w:val="20"/>
              </w:rPr>
            </w:pPr>
            <w:r w:rsidRPr="007060C8">
              <w:rPr>
                <w:sz w:val="20"/>
              </w:rPr>
              <w:t>ELY-keskukselta</w:t>
            </w:r>
            <w:r>
              <w:rPr>
                <w:sz w:val="20"/>
              </w:rPr>
              <w:t xml:space="preserve"> tulee myös</w:t>
            </w:r>
            <w:r w:rsidRPr="007060C8">
              <w:rPr>
                <w:sz w:val="20"/>
              </w:rPr>
              <w:t xml:space="preserve"> hakea lupaa liikenteen ohjaamiselle. </w:t>
            </w:r>
            <w:r>
              <w:rPr>
                <w:sz w:val="20"/>
              </w:rPr>
              <w:t>Luvanhakuun riittää vapaamuotoisesti kirjoitettu sähkö</w:t>
            </w:r>
            <w:r w:rsidRPr="007060C8">
              <w:rPr>
                <w:sz w:val="20"/>
              </w:rPr>
              <w:t>posti.</w:t>
            </w:r>
          </w:p>
        </w:tc>
        <w:tc>
          <w:tcPr>
            <w:tcW w:w="4814" w:type="dxa"/>
          </w:tcPr>
          <w:p w14:paraId="5BA15A89" w14:textId="77777777" w:rsidR="00AF0C16" w:rsidRDefault="00AF0C16" w:rsidP="00AF0C16">
            <w:pPr>
              <w:spacing w:before="240" w:after="240" w:line="259" w:lineRule="auto"/>
              <w:rPr>
                <w:sz w:val="20"/>
              </w:rPr>
            </w:pPr>
            <w:r>
              <w:rPr>
                <w:sz w:val="20"/>
              </w:rPr>
              <w:t>Ympäristöterveydenhuoltoa</w:t>
            </w:r>
            <w:r w:rsidRPr="006D5C91">
              <w:rPr>
                <w:sz w:val="20"/>
              </w:rPr>
              <w:t xml:space="preserve"> toteutetaa</w:t>
            </w:r>
            <w:r>
              <w:rPr>
                <w:sz w:val="20"/>
              </w:rPr>
              <w:t>n usealla eri viranomaistasolla, mutta p</w:t>
            </w:r>
            <w:r w:rsidRPr="006D5C91">
              <w:rPr>
                <w:sz w:val="20"/>
              </w:rPr>
              <w:t xml:space="preserve">äävastuu </w:t>
            </w:r>
            <w:r>
              <w:rPr>
                <w:sz w:val="20"/>
              </w:rPr>
              <w:t xml:space="preserve">sen toteuttamisesta </w:t>
            </w:r>
            <w:r w:rsidRPr="006D5C91">
              <w:rPr>
                <w:sz w:val="20"/>
              </w:rPr>
              <w:t xml:space="preserve">on </w:t>
            </w:r>
            <w:r>
              <w:rPr>
                <w:sz w:val="20"/>
              </w:rPr>
              <w:t xml:space="preserve">käytännössä </w:t>
            </w:r>
            <w:r w:rsidRPr="006D5C91">
              <w:rPr>
                <w:sz w:val="20"/>
              </w:rPr>
              <w:t>kunnilla.</w:t>
            </w:r>
            <w:r>
              <w:rPr>
                <w:sz w:val="20"/>
              </w:rPr>
              <w:t xml:space="preserve"> Henrikin kotikunta kuuluu yhteistoiminta-alueeseen, jossa naapurikunta vastaa ympäristöterveydenhuoltotehtävistä. Ilmoitus suuresta yleistilaisuudesta tulee allekirjoittaa ja lähettää sähköpostitse tai postitse kunnalle. Vastaus hakijalle ilmoitetaan sähköpostin välityksellä. </w:t>
            </w:r>
          </w:p>
          <w:p w14:paraId="581B2092" w14:textId="77777777" w:rsidR="00AF0C16" w:rsidRDefault="00AF0C16" w:rsidP="00AF0C16">
            <w:pPr>
              <w:spacing w:after="240" w:line="259" w:lineRule="auto"/>
              <w:rPr>
                <w:sz w:val="20"/>
              </w:rPr>
            </w:pPr>
            <w:r w:rsidRPr="00D1291C">
              <w:rPr>
                <w:sz w:val="20"/>
              </w:rPr>
              <w:t xml:space="preserve">Palotarkastaja vastaanottaa </w:t>
            </w:r>
            <w:r>
              <w:rPr>
                <w:sz w:val="20"/>
              </w:rPr>
              <w:t>Henrikin lähet</w:t>
            </w:r>
            <w:r w:rsidRPr="00D1291C">
              <w:rPr>
                <w:sz w:val="20"/>
              </w:rPr>
              <w:t xml:space="preserve">tämän turvallisuus- ja pelastussuunnitelman ja käy sen läpi. Jos suunnitelmassa on jotain tarkennettavaa, palotarkastaja viestii </w:t>
            </w:r>
            <w:r>
              <w:rPr>
                <w:sz w:val="20"/>
              </w:rPr>
              <w:t>Henrikin</w:t>
            </w:r>
            <w:r w:rsidRPr="00D1291C">
              <w:rPr>
                <w:sz w:val="20"/>
              </w:rPr>
              <w:t xml:space="preserve"> kanssa sä</w:t>
            </w:r>
            <w:r>
              <w:rPr>
                <w:sz w:val="20"/>
              </w:rPr>
              <w:t>hköpostitse. Hyväksyttyään suun</w:t>
            </w:r>
            <w:r w:rsidRPr="00D1291C">
              <w:rPr>
                <w:sz w:val="20"/>
              </w:rPr>
              <w:t xml:space="preserve">nitelman palotarkastaja </w:t>
            </w:r>
            <w:r>
              <w:rPr>
                <w:sz w:val="20"/>
              </w:rPr>
              <w:t>ilmoittaa Henrikille asiasta sähköpostilla.</w:t>
            </w:r>
          </w:p>
          <w:p w14:paraId="23BD62F9" w14:textId="77777777" w:rsidR="00AF0C16" w:rsidRDefault="00AF0C16" w:rsidP="00AF0C16">
            <w:pPr>
              <w:spacing w:after="240" w:line="259" w:lineRule="auto"/>
              <w:rPr>
                <w:sz w:val="20"/>
              </w:rPr>
            </w:pPr>
            <w:r>
              <w:rPr>
                <w:sz w:val="20"/>
              </w:rPr>
              <w:t xml:space="preserve">Poliisin lupahakemukset ja ilmoitukset tehdään digitaalisesti verkkopalvelussa, johon Henrik kirjautuu Katso-tunnisteella. </w:t>
            </w:r>
            <w:r w:rsidRPr="00556B8C">
              <w:rPr>
                <w:sz w:val="20"/>
              </w:rPr>
              <w:t xml:space="preserve">Poliisi </w:t>
            </w:r>
            <w:r>
              <w:rPr>
                <w:sz w:val="20"/>
              </w:rPr>
              <w:t xml:space="preserve">kirjaa ilmoituksen vastaanotetuksi ja ottaa sen käsittelyyn. Käsittelyn yhteydessä havaitaan tietopuutteita. Poliisi </w:t>
            </w:r>
            <w:r w:rsidRPr="00556B8C">
              <w:rPr>
                <w:sz w:val="20"/>
              </w:rPr>
              <w:t>pyytää Henrikiltä täydentäviä tietoja koskien liikenteen ohjaajista sekä järjestysvalvojista. Myös todistusta Henrikin nimenkirjoitusoikeudesta pyydetään.</w:t>
            </w:r>
            <w:r>
              <w:rPr>
                <w:sz w:val="20"/>
              </w:rPr>
              <w:t xml:space="preserve"> Poliisin sivuilta löytyy tietoa ja ohjeita yleistapahtuman järjestäjille.</w:t>
            </w:r>
          </w:p>
          <w:p w14:paraId="338AAD72" w14:textId="77777777" w:rsidR="00AF0C16" w:rsidRDefault="00AF0C16" w:rsidP="00AF0C16">
            <w:pPr>
              <w:spacing w:after="240" w:line="259" w:lineRule="auto"/>
              <w:rPr>
                <w:sz w:val="20"/>
              </w:rPr>
            </w:pPr>
            <w:r>
              <w:rPr>
                <w:sz w:val="20"/>
              </w:rPr>
              <w:t xml:space="preserve">Tarvittavat tiedot sisältävän ilmoituksen käsittely kestää muutaman päivän. </w:t>
            </w:r>
          </w:p>
          <w:p w14:paraId="5FAC192E" w14:textId="6A2CB0B9" w:rsidR="00AF0C16" w:rsidRDefault="00AF0C16" w:rsidP="00AF0C16">
            <w:pPr>
              <w:spacing w:line="259" w:lineRule="auto"/>
            </w:pPr>
            <w:r>
              <w:rPr>
                <w:sz w:val="20"/>
              </w:rPr>
              <w:t>Tässä tapauksessa ELY-keskukselle menevä lupahakemus saa olla vapaamuotoisesti kirjoitettu sisältäen tietyt tiedot. Tietojen käsittelyaika on 4-6 viikkoa.</w:t>
            </w:r>
          </w:p>
        </w:tc>
      </w:tr>
    </w:tbl>
    <w:p w14:paraId="070CC836" w14:textId="78BAC1AD" w:rsidR="00390066" w:rsidRDefault="00390066" w:rsidP="00954B8C">
      <w:pPr>
        <w:pStyle w:val="VMOtsikko3"/>
      </w:pPr>
      <w:bookmarkStart w:id="22" w:name="_Toc74210496"/>
      <w:r w:rsidRPr="00954B8C">
        <w:t>Digiaste</w:t>
      </w:r>
      <w:r w:rsidRPr="00390066">
        <w:t xml:space="preserve"> 0.5</w:t>
      </w:r>
      <w:bookmarkEnd w:id="22"/>
    </w:p>
    <w:p w14:paraId="3931BF88" w14:textId="77777777" w:rsidR="00390066" w:rsidRPr="007D662C" w:rsidRDefault="00390066" w:rsidP="008E70DB">
      <w:pPr>
        <w:pStyle w:val="VMleipteksti"/>
      </w:pPr>
      <w:r w:rsidRPr="007D662C">
        <w:t xml:space="preserve">Asiakas löytää viranomaisen verkkosivulta asioinnin käynnistävän lomakkeen (esim. doc tai pdf), jonka hän pystyy täyttämään omalla päätelaitteellaan ja lähettämään sen sähköpostin liitetiedostona viranomaiselle. </w:t>
      </w:r>
    </w:p>
    <w:p w14:paraId="315EE3F3" w14:textId="51873432" w:rsidR="00390066" w:rsidRPr="007D662C" w:rsidRDefault="00390066" w:rsidP="008E70DB">
      <w:pPr>
        <w:pStyle w:val="VMleipteksti"/>
      </w:pPr>
      <w:r w:rsidRPr="007D662C">
        <w:t>Asiakkaan käyttämä sähköpostiosoite mahdollistaa viranomaiselle kommunikoinnin asiakkaan kanssa, mutta viranomainen voi kommunikoida asiakkaan ilmoittamaan sähköpostiosoitteeseen vain, jos tieto-suojavaatimukset eivät sitä estä. Viestinvälityksessä käytetty sähköposti</w:t>
      </w:r>
      <w:r w:rsidR="00695447" w:rsidRPr="007D662C">
        <w:t xml:space="preserve"> ei siis</w:t>
      </w:r>
      <w:r w:rsidR="002C4FB6" w:rsidRPr="007D662C">
        <w:t xml:space="preserve"> puutteellisen tietotur</w:t>
      </w:r>
      <w:r w:rsidRPr="007D662C">
        <w:t>van ja -suojan kannalta mahdollista kaikkea asiaan liittyvää viestintää. Asiakkaan identifiointia ei voida myöskään varmistaa, jolloin tarkempia asiakaskohtaisia tietoja ei voida välittää.</w:t>
      </w:r>
    </w:p>
    <w:p w14:paraId="307BA6E2" w14:textId="77777777" w:rsidR="00695447" w:rsidRPr="007D662C" w:rsidRDefault="00390066" w:rsidP="00695447">
      <w:pPr>
        <w:pStyle w:val="VMleipteksti"/>
      </w:pPr>
      <w:r w:rsidRPr="007D662C">
        <w:lastRenderedPageBreak/>
        <w:t>Asiakas saa jotkin asiointinsa vireille sähköisesti ilman fyysistä käynti</w:t>
      </w:r>
      <w:r w:rsidR="002C4FB6" w:rsidRPr="007D662C">
        <w:t>ä tai paperin toimittamista pos</w:t>
      </w:r>
      <w:r w:rsidRPr="007D662C">
        <w:t xml:space="preserve">tin välityksellä. Käytetyn sähköpostin puutteellinen tietoturva ja asioinnin tietosuojatarpeet aiheuttavat kuitenkin sen, että tämäkään taso </w:t>
      </w:r>
      <w:r w:rsidRPr="007D662C">
        <w:rPr>
          <w:b/>
        </w:rPr>
        <w:t>ei täytä lain digitaalisten palvelujen tarjoamisesta vaatimusta siitä, että viranomaisen on tarjottava asiakkaalle mahdollisuus lähettää ja vastaanottaa asiointiinsa liittyvät asiakirjat sähköisesti tietoturvavaatimukset täyttäen</w:t>
      </w:r>
      <w:r w:rsidRPr="007D662C">
        <w:t xml:space="preserve"> (esim. Suomi.fi-viestien kautta).</w:t>
      </w:r>
      <w:r w:rsidR="00695447" w:rsidRPr="007D662C">
        <w:t xml:space="preserve"> </w:t>
      </w:r>
    </w:p>
    <w:p w14:paraId="22F0E837" w14:textId="3C33F646" w:rsidR="00390066" w:rsidRPr="007D662C" w:rsidRDefault="00390066" w:rsidP="00695447">
      <w:pPr>
        <w:pStyle w:val="VMleipteksti"/>
        <w:rPr>
          <w:b/>
        </w:rPr>
      </w:pPr>
      <w:r w:rsidRPr="007D662C">
        <w:rPr>
          <w:b/>
        </w:rPr>
        <w:t>Myöskään lain vaatimus asiakkaan vahvasta tunnistamisesta tarvittaessa ei toteudu tällä tasolla.</w:t>
      </w:r>
    </w:p>
    <w:p w14:paraId="0EF2C821" w14:textId="1E4EF2A8" w:rsidR="00AF0C16" w:rsidRDefault="00AF0C16" w:rsidP="00954B8C">
      <w:pPr>
        <w:pStyle w:val="VMOtsikko3"/>
      </w:pPr>
      <w:bookmarkStart w:id="23" w:name="_Toc74210497"/>
      <w:r>
        <w:t>C</w:t>
      </w:r>
      <w:r w:rsidR="009B7803">
        <w:t xml:space="preserve">ase-kuvaus: </w:t>
      </w:r>
      <w:r w:rsidR="009B7803" w:rsidRPr="00954B8C">
        <w:t>s</w:t>
      </w:r>
      <w:r w:rsidR="00390066" w:rsidRPr="00954B8C">
        <w:t>tart</w:t>
      </w:r>
      <w:r w:rsidRPr="00954B8C">
        <w:t>tirahan</w:t>
      </w:r>
      <w:r>
        <w:t xml:space="preserve"> hakeminen (digiaste 0.5)</w:t>
      </w:r>
      <w:bookmarkEnd w:id="23"/>
    </w:p>
    <w:tbl>
      <w:tblPr>
        <w:tblStyle w:val="TaulukkoRuudukko"/>
        <w:tblW w:w="9918" w:type="dxa"/>
        <w:tblLook w:val="04A0" w:firstRow="1" w:lastRow="0" w:firstColumn="1" w:lastColumn="0" w:noHBand="0" w:noVBand="1"/>
        <w:tblCaption w:val="Case-kuvaus: starttirahan hakeminen (digiaste 0.5)"/>
        <w:tblDescription w:val="Taulukossa on esitetty digiastetta 0.5 koskeva tapausesimerkki yrittäjän ja viranomaisen näkökulmasta."/>
      </w:tblPr>
      <w:tblGrid>
        <w:gridCol w:w="4814"/>
        <w:gridCol w:w="5104"/>
      </w:tblGrid>
      <w:tr w:rsidR="00695447" w:rsidRPr="00046EA6" w14:paraId="034E428D" w14:textId="77777777" w:rsidTr="002B7FFE">
        <w:trPr>
          <w:tblHeader/>
        </w:trPr>
        <w:tc>
          <w:tcPr>
            <w:tcW w:w="4814" w:type="dxa"/>
            <w:shd w:val="clear" w:color="auto" w:fill="D9D9D9" w:themeFill="background1" w:themeFillShade="D9"/>
          </w:tcPr>
          <w:p w14:paraId="4F319A9B" w14:textId="77777777" w:rsidR="00695447" w:rsidRPr="00046EA6" w:rsidRDefault="00695447" w:rsidP="00A4325A">
            <w:pPr>
              <w:pStyle w:val="Leipteksti"/>
              <w:ind w:left="0"/>
              <w:rPr>
                <w:b/>
                <w:sz w:val="20"/>
              </w:rPr>
            </w:pPr>
            <w:r>
              <w:rPr>
                <w:b/>
                <w:sz w:val="20"/>
              </w:rPr>
              <w:t>Aloitteleva yrittäjä Adrian</w:t>
            </w:r>
          </w:p>
        </w:tc>
        <w:tc>
          <w:tcPr>
            <w:tcW w:w="5104" w:type="dxa"/>
            <w:shd w:val="clear" w:color="auto" w:fill="D9D9D9" w:themeFill="background1" w:themeFillShade="D9"/>
          </w:tcPr>
          <w:p w14:paraId="3D04FC42" w14:textId="77777777" w:rsidR="00695447" w:rsidRPr="00046EA6" w:rsidRDefault="00695447" w:rsidP="00A4325A">
            <w:pPr>
              <w:pStyle w:val="Leipteksti"/>
              <w:ind w:left="0"/>
              <w:rPr>
                <w:b/>
                <w:sz w:val="20"/>
              </w:rPr>
            </w:pPr>
            <w:r w:rsidRPr="00046EA6">
              <w:rPr>
                <w:b/>
                <w:sz w:val="20"/>
              </w:rPr>
              <w:t>Viranomainen / viranomaiset</w:t>
            </w:r>
          </w:p>
        </w:tc>
      </w:tr>
      <w:tr w:rsidR="00695447" w14:paraId="13F7BBB2" w14:textId="77777777" w:rsidTr="00695447">
        <w:tc>
          <w:tcPr>
            <w:tcW w:w="4814" w:type="dxa"/>
          </w:tcPr>
          <w:p w14:paraId="6C5BD524" w14:textId="77777777" w:rsidR="00695447" w:rsidRPr="006355DC" w:rsidRDefault="00695447" w:rsidP="00A4325A">
            <w:pPr>
              <w:spacing w:before="240" w:after="240"/>
              <w:rPr>
                <w:sz w:val="20"/>
              </w:rPr>
            </w:pPr>
            <w:r w:rsidRPr="006355DC">
              <w:rPr>
                <w:sz w:val="20"/>
              </w:rPr>
              <w:t xml:space="preserve">Aloitteleva yrittäjä </w:t>
            </w:r>
            <w:r>
              <w:rPr>
                <w:sz w:val="20"/>
              </w:rPr>
              <w:t>Adrian</w:t>
            </w:r>
            <w:r w:rsidRPr="006355DC">
              <w:rPr>
                <w:sz w:val="20"/>
              </w:rPr>
              <w:t xml:space="preserve"> on työtön työnhakija, joka päättää perustaa toiminimen. Koska alkavan yrityksen kassavirta on epävarmaa, </w:t>
            </w:r>
            <w:r>
              <w:rPr>
                <w:sz w:val="20"/>
              </w:rPr>
              <w:t>Adrian</w:t>
            </w:r>
            <w:r w:rsidRPr="006355DC">
              <w:rPr>
                <w:sz w:val="20"/>
              </w:rPr>
              <w:t xml:space="preserve"> </w:t>
            </w:r>
            <w:r>
              <w:rPr>
                <w:sz w:val="20"/>
              </w:rPr>
              <w:t>hakee</w:t>
            </w:r>
            <w:r w:rsidRPr="006355DC">
              <w:rPr>
                <w:sz w:val="20"/>
              </w:rPr>
              <w:t xml:space="preserve"> starttirahaa TE-toimistosta oman toimeentulonsa turvaamiseksi. Tätä ennen </w:t>
            </w:r>
            <w:r>
              <w:rPr>
                <w:sz w:val="20"/>
              </w:rPr>
              <w:t>Adrian</w:t>
            </w:r>
            <w:r w:rsidRPr="006355DC">
              <w:rPr>
                <w:sz w:val="20"/>
              </w:rPr>
              <w:t xml:space="preserve"> tutustuu suomi.fi-sivustolla olevaan tietoon yrittäjyydestä. Hän myös soittaa Yritys-Suomi-puhelinpalveluun saadakseen lisätietoja starttirahasta. </w:t>
            </w:r>
          </w:p>
          <w:p w14:paraId="1A0CAF95" w14:textId="77777777" w:rsidR="00695447" w:rsidRPr="006355DC" w:rsidRDefault="00695447" w:rsidP="00A4325A">
            <w:pPr>
              <w:spacing w:after="240"/>
              <w:rPr>
                <w:sz w:val="20"/>
              </w:rPr>
            </w:pPr>
            <w:r w:rsidRPr="006355DC">
              <w:rPr>
                <w:sz w:val="20"/>
              </w:rPr>
              <w:t xml:space="preserve">Tämän jälkeen hän varaa ajan asiantuntijan kanssa käytävään keskusteluun ottamalla puhelimitse yhteyttä TE-toimiston yritysasiakkaiden puhelinpalveluun. TE-toimiston asiantuntija kertoo </w:t>
            </w:r>
            <w:r>
              <w:rPr>
                <w:sz w:val="20"/>
              </w:rPr>
              <w:t>Adriani</w:t>
            </w:r>
            <w:r w:rsidRPr="006355DC">
              <w:rPr>
                <w:sz w:val="20"/>
              </w:rPr>
              <w:t xml:space="preserve">lle, että hänen on ymmärrettävä, mitä yrittäjyys on. Tästä syystä </w:t>
            </w:r>
            <w:r>
              <w:rPr>
                <w:sz w:val="20"/>
              </w:rPr>
              <w:t>Adrian</w:t>
            </w:r>
            <w:r w:rsidRPr="006355DC">
              <w:rPr>
                <w:sz w:val="20"/>
              </w:rPr>
              <w:t xml:space="preserve"> ilmoittautuu TE-toimiston järjestämälle yrittäjyyskurssille. </w:t>
            </w:r>
          </w:p>
          <w:p w14:paraId="56A64265" w14:textId="77777777" w:rsidR="00695447" w:rsidRDefault="00695447" w:rsidP="00695447">
            <w:pPr>
              <w:spacing w:after="240"/>
              <w:rPr>
                <w:sz w:val="20"/>
              </w:rPr>
            </w:pPr>
            <w:r>
              <w:rPr>
                <w:sz w:val="20"/>
              </w:rPr>
              <w:t>Adrian</w:t>
            </w:r>
            <w:r w:rsidRPr="006355DC">
              <w:rPr>
                <w:sz w:val="20"/>
              </w:rPr>
              <w:t xml:space="preserve"> laatii liiketoimintasuunnitelman Oma Yritys-Suomi -palvelun työkaluilla ja hyödyntää näitä tietoja starttirahan hakemisessa. </w:t>
            </w:r>
            <w:r>
              <w:rPr>
                <w:sz w:val="20"/>
              </w:rPr>
              <w:t>Adrian</w:t>
            </w:r>
            <w:r w:rsidRPr="006355DC">
              <w:rPr>
                <w:sz w:val="20"/>
              </w:rPr>
              <w:t xml:space="preserve"> toimittaa liiketoiminta- ja rahoitussuunnitelman TE-toimistoon Oma asiointi-palvelun kautta. </w:t>
            </w:r>
            <w:r>
              <w:rPr>
                <w:sz w:val="20"/>
              </w:rPr>
              <w:t>Adriani</w:t>
            </w:r>
            <w:r w:rsidRPr="006355DC">
              <w:rPr>
                <w:sz w:val="20"/>
              </w:rPr>
              <w:t xml:space="preserve">n on myös toimitettava TE-toimistolle verovelkatodistus. Lisäksi </w:t>
            </w:r>
            <w:r>
              <w:rPr>
                <w:sz w:val="20"/>
              </w:rPr>
              <w:t>Adrian</w:t>
            </w:r>
            <w:r w:rsidRPr="006355DC">
              <w:rPr>
                <w:sz w:val="20"/>
              </w:rPr>
              <w:t xml:space="preserve"> täyttää varsinaisen starttirahahakemuksen Oma asiointi-palvelussa.</w:t>
            </w:r>
            <w:r>
              <w:rPr>
                <w:sz w:val="20"/>
              </w:rPr>
              <w:t xml:space="preserve"> </w:t>
            </w:r>
          </w:p>
          <w:p w14:paraId="0E1566B5" w14:textId="418CEE7E" w:rsidR="00695447" w:rsidRPr="00695447" w:rsidRDefault="00695447" w:rsidP="00695447">
            <w:pPr>
              <w:spacing w:after="240"/>
              <w:rPr>
                <w:sz w:val="20"/>
              </w:rPr>
            </w:pPr>
            <w:r>
              <w:rPr>
                <w:sz w:val="20"/>
              </w:rPr>
              <w:t>Adrian</w:t>
            </w:r>
            <w:r w:rsidRPr="006355DC">
              <w:rPr>
                <w:sz w:val="20"/>
              </w:rPr>
              <w:t xml:space="preserve"> hakee viimeistään kahden kuukauden kuluttua maksatusjakson päättymisestä starttirahan maksatusta KEHA-keskukselta</w:t>
            </w:r>
            <w:r>
              <w:rPr>
                <w:sz w:val="20"/>
              </w:rPr>
              <w:t>.</w:t>
            </w:r>
          </w:p>
        </w:tc>
        <w:tc>
          <w:tcPr>
            <w:tcW w:w="5104" w:type="dxa"/>
          </w:tcPr>
          <w:p w14:paraId="6611D40A" w14:textId="77777777" w:rsidR="00695447" w:rsidRPr="006355DC" w:rsidRDefault="00695447" w:rsidP="00A4325A">
            <w:pPr>
              <w:spacing w:before="240" w:after="240"/>
              <w:rPr>
                <w:sz w:val="20"/>
              </w:rPr>
            </w:pPr>
            <w:r w:rsidRPr="006355DC">
              <w:rPr>
                <w:sz w:val="20"/>
              </w:rPr>
              <w:t xml:space="preserve">Tietoa yrittäjyydestä – ml. starttiraha – löytyy muun muassa suomi.fi-sivustolta, TE-toimistojen verkkosivuilta, Suomen Yrittäjien verkkosivuilta jne. </w:t>
            </w:r>
          </w:p>
          <w:p w14:paraId="55007CDE" w14:textId="77777777" w:rsidR="00695447" w:rsidRPr="006355DC" w:rsidRDefault="00695447" w:rsidP="00A4325A">
            <w:pPr>
              <w:spacing w:after="240"/>
              <w:rPr>
                <w:sz w:val="20"/>
              </w:rPr>
            </w:pPr>
            <w:r w:rsidRPr="006355DC">
              <w:rPr>
                <w:sz w:val="20"/>
              </w:rPr>
              <w:t>Yritys-Suomi-puhelinpalvelu tarjoaa tietoa ja neuvontaa yleisissä yrityksen perustamiseen liittyvissä asioissa.</w:t>
            </w:r>
          </w:p>
          <w:p w14:paraId="0EC32672" w14:textId="77777777" w:rsidR="00695447" w:rsidRPr="006355DC" w:rsidRDefault="00695447" w:rsidP="00A4325A">
            <w:pPr>
              <w:spacing w:after="240"/>
              <w:rPr>
                <w:sz w:val="20"/>
              </w:rPr>
            </w:pPr>
            <w:r w:rsidRPr="006355DC">
              <w:rPr>
                <w:sz w:val="20"/>
              </w:rPr>
              <w:t xml:space="preserve">Paikallisen TE-toimiston asiantuntija vastaa starttirahaan liittyviin kysymyksiin ja antaa tietoa TE-toimistojen, ELY-keskusten ja oppilaitosten järjestämistä yrittäjyyskursseista. </w:t>
            </w:r>
          </w:p>
          <w:p w14:paraId="6FA69610" w14:textId="77777777" w:rsidR="00695447" w:rsidRPr="006355DC" w:rsidRDefault="00695447" w:rsidP="00A4325A">
            <w:pPr>
              <w:spacing w:after="240"/>
              <w:rPr>
                <w:sz w:val="20"/>
              </w:rPr>
            </w:pPr>
            <w:r w:rsidRPr="006355DC">
              <w:rPr>
                <w:sz w:val="20"/>
              </w:rPr>
              <w:t xml:space="preserve">Liiketoimintasuunnitelman teossa auttavat muun muassa uusyrityskeskukset. </w:t>
            </w:r>
          </w:p>
          <w:p w14:paraId="37040177" w14:textId="77777777" w:rsidR="00695447" w:rsidRDefault="00695447" w:rsidP="00695447">
            <w:pPr>
              <w:spacing w:after="240"/>
              <w:rPr>
                <w:sz w:val="20"/>
              </w:rPr>
            </w:pPr>
            <w:r w:rsidRPr="006355DC">
              <w:rPr>
                <w:sz w:val="20"/>
              </w:rPr>
              <w:t>TE-toimiston asiantuntija arvioi liiketoiminta- sekä rahoitussuunnitelmat. Paikallinen TE-toimisto saattaa pyytää lausuntoa konsultilta tai uusyrityskeskukselta liiketoimintasuunnitelmaan, kun starttirahan myöntämist</w:t>
            </w:r>
            <w:r>
              <w:rPr>
                <w:sz w:val="20"/>
              </w:rPr>
              <w:t xml:space="preserve">ä harkitaan. </w:t>
            </w:r>
          </w:p>
          <w:p w14:paraId="481CCD2B" w14:textId="354D3AEC" w:rsidR="00695447" w:rsidRPr="00695447" w:rsidRDefault="00695447" w:rsidP="00695447">
            <w:pPr>
              <w:spacing w:after="240"/>
              <w:rPr>
                <w:sz w:val="20"/>
              </w:rPr>
            </w:pPr>
            <w:r w:rsidRPr="006355DC">
              <w:rPr>
                <w:sz w:val="20"/>
              </w:rPr>
              <w:t>TE-toimiston asiantuntija päättää, myönnetäänkö hakijalle starttiraha.</w:t>
            </w:r>
            <w:r>
              <w:rPr>
                <w:sz w:val="20"/>
              </w:rPr>
              <w:t xml:space="preserve"> </w:t>
            </w:r>
            <w:r w:rsidRPr="006355DC">
              <w:rPr>
                <w:sz w:val="20"/>
              </w:rPr>
              <w:t>Verohallinto laskee starttirahan verotuksen tietyn prosentin mukaan yrittäjän toimittamaa muutosverokorttia vastaan.</w:t>
            </w:r>
            <w:r>
              <w:rPr>
                <w:sz w:val="20"/>
              </w:rPr>
              <w:t xml:space="preserve"> </w:t>
            </w:r>
            <w:r w:rsidRPr="006355DC">
              <w:rPr>
                <w:sz w:val="20"/>
              </w:rPr>
              <w:t>Kun starttiraha on myönnetty, sen maksatusta haetaan KEHA-keskukselta muutosverokortilla.</w:t>
            </w:r>
          </w:p>
        </w:tc>
      </w:tr>
    </w:tbl>
    <w:p w14:paraId="44B16670" w14:textId="0202A079" w:rsidR="007B311D" w:rsidRPr="002C4FB6" w:rsidRDefault="002C4FB6" w:rsidP="00954B8C">
      <w:pPr>
        <w:pStyle w:val="VMOtsikko3"/>
      </w:pPr>
      <w:bookmarkStart w:id="24" w:name="_Toc74210498"/>
      <w:r w:rsidRPr="002C4FB6">
        <w:t>Digiaste 0.9</w:t>
      </w:r>
      <w:bookmarkEnd w:id="24"/>
    </w:p>
    <w:p w14:paraId="100A567E" w14:textId="21B6FF01" w:rsidR="002C4FB6" w:rsidRPr="007D662C" w:rsidRDefault="002C4FB6" w:rsidP="008E70DB">
      <w:pPr>
        <w:pStyle w:val="VMleipteksti"/>
      </w:pPr>
      <w:r w:rsidRPr="007D662C">
        <w:t xml:space="preserve">Asiakas voi lähettää omalla päätelaitteella täyttämänsä asioinnin aloittavan lomakkeen liitetiedostona viranomaiselle tietoturvan- ja -suojan täyttävällä viestintäratkaisulla (Suomi.fi-viestit tai muu vastaava tietoturvallinen ratkaisu). Asiakas identifioidaan vahvan sähköisen tunnistamisen avulla ja hänen toimintavaltuutensa tarkastetaan rekisteritietoihin perustuen esimerkiksi Suomi.fi Valtuudet-palvelun avulla. Viranomainen voi lähettää asiakkaalle viestejä tietoturvallisesti tietosuoja huomioiden. </w:t>
      </w:r>
    </w:p>
    <w:p w14:paraId="77A4CBAE" w14:textId="64A96591" w:rsidR="002C4FB6" w:rsidRPr="007D662C" w:rsidRDefault="002C4FB6" w:rsidP="008E70DB">
      <w:pPr>
        <w:pStyle w:val="VMleipteksti"/>
        <w:rPr>
          <w:b/>
        </w:rPr>
      </w:pPr>
      <w:r w:rsidRPr="007D662C">
        <w:rPr>
          <w:b/>
        </w:rPr>
        <w:lastRenderedPageBreak/>
        <w:t xml:space="preserve">Digipalvelulain vaatimukset asiakkaan vahvasta sähköisestä tunnistamisesta sekä asiakkaan ja viranomaisen välisten viestien tietoturvallisesta välitystavasta täyttyvät. </w:t>
      </w:r>
      <w:r w:rsidR="00441CDE" w:rsidRPr="007D662C">
        <w:rPr>
          <w:b/>
        </w:rPr>
        <w:t>Myös lain</w:t>
      </w:r>
      <w:r w:rsidRPr="007D662C">
        <w:rPr>
          <w:b/>
        </w:rPr>
        <w:t xml:space="preserve"> hallinnon yhteisistä sähköisen asioinnin tukipalveluista vaatimukset rekisteriperusteisesta toimivaltuuksien tarkastamises</w:t>
      </w:r>
      <w:r w:rsidR="00441CDE" w:rsidRPr="007D662C">
        <w:rPr>
          <w:b/>
        </w:rPr>
        <w:t xml:space="preserve">ta täyttyvät. </w:t>
      </w:r>
    </w:p>
    <w:p w14:paraId="2813E82F" w14:textId="6A88E096" w:rsidR="002C4FB6" w:rsidRPr="007D662C" w:rsidRDefault="002C4FB6" w:rsidP="008E70DB">
      <w:pPr>
        <w:pStyle w:val="VMleipteksti"/>
      </w:pPr>
      <w:r w:rsidRPr="007D662C">
        <w:t>Asiakas saa asiointinsa vireille sähköisesti ajasta ja paikasta riippumatta poikkeuksena välttämättömät palvelun huoltokatkot. Viranomainen on valmistautunut ennakoimattomiin käyttökatkoihin ja tarjoaa tarvittaessa asiakkaan käyttöön korvaavan asiointikanavan.</w:t>
      </w:r>
    </w:p>
    <w:p w14:paraId="67593298" w14:textId="0CD21F3E" w:rsidR="007B311D" w:rsidRDefault="002C4FB6" w:rsidP="00954B8C">
      <w:pPr>
        <w:pStyle w:val="VMOtsikko3"/>
      </w:pPr>
      <w:bookmarkStart w:id="25" w:name="_Toc74210499"/>
      <w:r w:rsidRPr="004215E3">
        <w:t>Ca</w:t>
      </w:r>
      <w:r w:rsidR="009B7803">
        <w:t xml:space="preserve">se-kuvaus: </w:t>
      </w:r>
      <w:r w:rsidR="009B7803" w:rsidRPr="00954B8C">
        <w:t>a</w:t>
      </w:r>
      <w:r w:rsidRPr="00954B8C">
        <w:t>siointipalvelun</w:t>
      </w:r>
      <w:r w:rsidRPr="004215E3">
        <w:t xml:space="preserve"> käyttäminen (digiaste 0.9)</w:t>
      </w:r>
      <w:bookmarkEnd w:id="25"/>
    </w:p>
    <w:tbl>
      <w:tblPr>
        <w:tblStyle w:val="TaulukkoRuudukko"/>
        <w:tblW w:w="9918" w:type="dxa"/>
        <w:tblLook w:val="04A0" w:firstRow="1" w:lastRow="0" w:firstColumn="1" w:lastColumn="0" w:noHBand="0" w:noVBand="1"/>
        <w:tblCaption w:val="Case-kuvaus: asiointipalvelun käyttäminen (digiaste 0.9)"/>
        <w:tblDescription w:val="Taulukossa on esitetty digiastetta 0.9 tapausesimerkki yrittäjän ja viranomaisen näkökulmasta."/>
      </w:tblPr>
      <w:tblGrid>
        <w:gridCol w:w="5098"/>
        <w:gridCol w:w="4820"/>
      </w:tblGrid>
      <w:tr w:rsidR="00695447" w:rsidRPr="00046EA6" w14:paraId="0B67940D" w14:textId="77777777" w:rsidTr="002B7FFE">
        <w:trPr>
          <w:tblHeader/>
        </w:trPr>
        <w:tc>
          <w:tcPr>
            <w:tcW w:w="5098" w:type="dxa"/>
            <w:shd w:val="clear" w:color="auto" w:fill="D9D9D9" w:themeFill="background1" w:themeFillShade="D9"/>
          </w:tcPr>
          <w:p w14:paraId="29BC9824" w14:textId="18AEAD40" w:rsidR="00695447" w:rsidRPr="00695447" w:rsidRDefault="00695447" w:rsidP="00A4325A">
            <w:pPr>
              <w:pStyle w:val="Leipteksti"/>
              <w:ind w:left="0"/>
              <w:rPr>
                <w:b/>
                <w:sz w:val="20"/>
              </w:rPr>
            </w:pPr>
            <w:r w:rsidRPr="00695447">
              <w:rPr>
                <w:b/>
                <w:sz w:val="20"/>
              </w:rPr>
              <w:t>Kasvuyrittäjä Kaisa</w:t>
            </w:r>
          </w:p>
        </w:tc>
        <w:tc>
          <w:tcPr>
            <w:tcW w:w="4820" w:type="dxa"/>
            <w:shd w:val="clear" w:color="auto" w:fill="D9D9D9" w:themeFill="background1" w:themeFillShade="D9"/>
          </w:tcPr>
          <w:p w14:paraId="43255CD8" w14:textId="77777777" w:rsidR="00695447" w:rsidRPr="00046EA6" w:rsidRDefault="00695447" w:rsidP="00A4325A">
            <w:pPr>
              <w:pStyle w:val="Leipteksti"/>
              <w:ind w:left="0"/>
              <w:rPr>
                <w:b/>
                <w:sz w:val="20"/>
              </w:rPr>
            </w:pPr>
            <w:r w:rsidRPr="00046EA6">
              <w:rPr>
                <w:b/>
                <w:sz w:val="20"/>
              </w:rPr>
              <w:t>Viranomainen / viranomaiset</w:t>
            </w:r>
          </w:p>
        </w:tc>
      </w:tr>
      <w:tr w:rsidR="00695447" w14:paraId="5CFE2D24" w14:textId="77777777" w:rsidTr="00695447">
        <w:tc>
          <w:tcPr>
            <w:tcW w:w="5098" w:type="dxa"/>
          </w:tcPr>
          <w:p w14:paraId="0EE9136B" w14:textId="77777777" w:rsidR="00695447" w:rsidRDefault="00695447" w:rsidP="00695447">
            <w:pPr>
              <w:spacing w:before="240" w:after="240" w:line="259" w:lineRule="auto"/>
              <w:rPr>
                <w:sz w:val="20"/>
              </w:rPr>
            </w:pPr>
            <w:r>
              <w:rPr>
                <w:sz w:val="20"/>
              </w:rPr>
              <w:t>Kaisa haluaa hakea yrityksen liiketoiminnalle kasvua kansainvälisiltä markkinoilta ja kääntyy asiassa Business Finlandin puoleen.</w:t>
            </w:r>
          </w:p>
          <w:p w14:paraId="1E9AA05A" w14:textId="77777777" w:rsidR="00695447" w:rsidRDefault="00695447" w:rsidP="00695447">
            <w:pPr>
              <w:spacing w:after="240" w:line="259" w:lineRule="auto"/>
              <w:rPr>
                <w:sz w:val="20"/>
              </w:rPr>
            </w:pPr>
            <w:r>
              <w:rPr>
                <w:sz w:val="20"/>
              </w:rPr>
              <w:t>Ennen varsinaisen rahoitushakemuksen jättämistä Kaisa keskustelee aiheesta Business Finlandin asiantuntijan kanssa.</w:t>
            </w:r>
          </w:p>
          <w:p w14:paraId="2D06642E" w14:textId="77777777" w:rsidR="00695447" w:rsidRDefault="00695447" w:rsidP="00695447">
            <w:pPr>
              <w:spacing w:after="240" w:line="259" w:lineRule="auto"/>
              <w:rPr>
                <w:sz w:val="20"/>
              </w:rPr>
            </w:pPr>
            <w:r>
              <w:rPr>
                <w:sz w:val="20"/>
              </w:rPr>
              <w:t xml:space="preserve">Tämän jälkeen </w:t>
            </w:r>
            <w:r w:rsidRPr="00AE22FF">
              <w:rPr>
                <w:sz w:val="20"/>
              </w:rPr>
              <w:t>K</w:t>
            </w:r>
            <w:r>
              <w:rPr>
                <w:sz w:val="20"/>
              </w:rPr>
              <w:t>aisa kirjaut</w:t>
            </w:r>
            <w:r w:rsidRPr="00AE22FF">
              <w:rPr>
                <w:sz w:val="20"/>
              </w:rPr>
              <w:t>u</w:t>
            </w:r>
            <w:r>
              <w:rPr>
                <w:sz w:val="20"/>
              </w:rPr>
              <w:t>u</w:t>
            </w:r>
            <w:r w:rsidRPr="00AE22FF">
              <w:rPr>
                <w:sz w:val="20"/>
              </w:rPr>
              <w:t xml:space="preserve"> Business Finlandin asiointipalveluun Suomi.fi-tunnistamisen kautta henkil</w:t>
            </w:r>
            <w:r>
              <w:rPr>
                <w:sz w:val="20"/>
              </w:rPr>
              <w:t>ökohtaisilla pankkitunnuksillaan, täyttää hakemukseen tarvittavat tiedot omalla koneellaan ja lähettää hakemuksen sähköisesti.</w:t>
            </w:r>
          </w:p>
          <w:p w14:paraId="693DF720" w14:textId="77777777" w:rsidR="00695447" w:rsidRDefault="00695447" w:rsidP="00695447">
            <w:pPr>
              <w:spacing w:after="240" w:line="259" w:lineRule="auto"/>
              <w:rPr>
                <w:sz w:val="20"/>
              </w:rPr>
            </w:pPr>
            <w:r>
              <w:rPr>
                <w:sz w:val="20"/>
              </w:rPr>
              <w:t>Tarvittaessa Kaisa voi myös lähettää Business Finlandille sähköpostin liitteitä asiointipalvelussa olevan suojatun yhteyden kautta.</w:t>
            </w:r>
          </w:p>
          <w:p w14:paraId="1FA77870" w14:textId="093E6C3B" w:rsidR="00695447" w:rsidRDefault="00695447" w:rsidP="00695447">
            <w:pPr>
              <w:pStyle w:val="Leipteksti"/>
              <w:ind w:left="0"/>
            </w:pPr>
            <w:r>
              <w:rPr>
                <w:sz w:val="20"/>
              </w:rPr>
              <w:t>Kaisa saa tiedon myönteisestä rahoituspäätöksestä ilmoittamaansa sähköpostiosoitteeseen. Kaisa käy hyväksymässä</w:t>
            </w:r>
            <w:r w:rsidRPr="00CE03EC">
              <w:rPr>
                <w:sz w:val="20"/>
              </w:rPr>
              <w:t xml:space="preserve"> päätöksen ja siihen liittyvät rahoitusehdot asiointipalvelussa.</w:t>
            </w:r>
            <w:r>
              <w:t xml:space="preserve"> </w:t>
            </w:r>
            <w:r>
              <w:rPr>
                <w:sz w:val="20"/>
              </w:rPr>
              <w:t>Tieto</w:t>
            </w:r>
            <w:r w:rsidRPr="00CE03EC">
              <w:rPr>
                <w:sz w:val="20"/>
              </w:rPr>
              <w:t xml:space="preserve"> hyväksymistä odottavasta päätöksestä </w:t>
            </w:r>
            <w:r>
              <w:rPr>
                <w:sz w:val="20"/>
              </w:rPr>
              <w:t xml:space="preserve">näkyy </w:t>
            </w:r>
            <w:r w:rsidRPr="00CE03EC">
              <w:rPr>
                <w:sz w:val="20"/>
              </w:rPr>
              <w:t>asiointipalvelun etusivulla kohdassa "Toimenpiteitä odottavat asiat".</w:t>
            </w:r>
          </w:p>
        </w:tc>
        <w:tc>
          <w:tcPr>
            <w:tcW w:w="4820" w:type="dxa"/>
          </w:tcPr>
          <w:p w14:paraId="0A07F979" w14:textId="77777777" w:rsidR="00695447" w:rsidRDefault="00695447" w:rsidP="00695447">
            <w:pPr>
              <w:spacing w:before="240" w:after="240" w:line="259" w:lineRule="auto"/>
              <w:rPr>
                <w:sz w:val="20"/>
              </w:rPr>
            </w:pPr>
            <w:r>
              <w:rPr>
                <w:sz w:val="20"/>
              </w:rPr>
              <w:t xml:space="preserve">Business Finlandin asiantuntija neuvoo Kaisaa asioissa, jotka rahoitushakemuksessa on syytä ottaa huomioon. </w:t>
            </w:r>
          </w:p>
          <w:p w14:paraId="6EFA470F" w14:textId="77777777" w:rsidR="00695447" w:rsidRDefault="00695447" w:rsidP="00695447">
            <w:pPr>
              <w:spacing w:after="240" w:line="259" w:lineRule="auto"/>
              <w:rPr>
                <w:sz w:val="20"/>
              </w:rPr>
            </w:pPr>
            <w:r>
              <w:rPr>
                <w:sz w:val="20"/>
              </w:rPr>
              <w:t>Business Finland ilmoittaa verkkosivuillaan, että palvelussa on huoltokatko</w:t>
            </w:r>
            <w:r w:rsidRPr="00AE22FF">
              <w:rPr>
                <w:sz w:val="20"/>
              </w:rPr>
              <w:t xml:space="preserve"> joka kuukauden 4. perjantai klo 17.</w:t>
            </w:r>
            <w:r>
              <w:rPr>
                <w:sz w:val="20"/>
              </w:rPr>
              <w:t xml:space="preserve"> Näin Kaisa saa tiedon huoltokatkosta etukäteen ja osaa välttää asiointia huoltokatkon aikaan. </w:t>
            </w:r>
          </w:p>
          <w:p w14:paraId="1284FBD2" w14:textId="77777777" w:rsidR="00695447" w:rsidRDefault="00695447" w:rsidP="00695447">
            <w:pPr>
              <w:spacing w:after="240" w:line="259" w:lineRule="auto"/>
              <w:rPr>
                <w:sz w:val="20"/>
              </w:rPr>
            </w:pPr>
            <w:r>
              <w:rPr>
                <w:sz w:val="20"/>
              </w:rPr>
              <w:t>Business Finlandin asiantuntija käsittelee hakemukseen</w:t>
            </w:r>
            <w:r w:rsidRPr="00AE22FF">
              <w:rPr>
                <w:sz w:val="20"/>
              </w:rPr>
              <w:t xml:space="preserve"> liittyvät tiedot luottamuksellisesti, mutta rahoitushakemuksen jättämisen jälkeen hakijan nimi, haetun rahoituksen määrä ja hakemuksen diaarinumero ovat julkista tietoa.</w:t>
            </w:r>
            <w:r>
              <w:rPr>
                <w:sz w:val="20"/>
              </w:rPr>
              <w:t xml:space="preserve"> Tieto (myönteinen tai kielteinen) päätöksestä ilmoitetaan sähköpostitse.</w:t>
            </w:r>
          </w:p>
          <w:p w14:paraId="76C41FA0" w14:textId="455FABD0" w:rsidR="00695447" w:rsidRDefault="00695447" w:rsidP="00A4325A">
            <w:pPr>
              <w:pStyle w:val="Leipteksti"/>
              <w:ind w:left="0"/>
            </w:pPr>
          </w:p>
        </w:tc>
      </w:tr>
    </w:tbl>
    <w:p w14:paraId="256F400D" w14:textId="18AD3890" w:rsidR="008E70DB" w:rsidRDefault="008E70DB" w:rsidP="00954B8C">
      <w:pPr>
        <w:pStyle w:val="VMOtsikko3"/>
      </w:pPr>
      <w:bookmarkStart w:id="26" w:name="_Toc74210500"/>
      <w:r w:rsidRPr="00954B8C">
        <w:t>Digiaste</w:t>
      </w:r>
      <w:r w:rsidRPr="008E70DB">
        <w:t xml:space="preserve"> 1.0</w:t>
      </w:r>
      <w:bookmarkEnd w:id="26"/>
    </w:p>
    <w:p w14:paraId="7CAFA56C" w14:textId="77777777" w:rsidR="008E70DB" w:rsidRPr="007D662C" w:rsidRDefault="008E70DB" w:rsidP="008E70DB">
      <w:pPr>
        <w:pStyle w:val="VMleipteksti"/>
      </w:pPr>
      <w:r w:rsidRPr="007D662C">
        <w:rPr>
          <w:b/>
        </w:rPr>
        <w:t>Tämä on tavoitetaso vuoteen 2023 mennessä kaikille nykyisille elinkeinotoimintaa harjoittaville suunnatuille palvelutoteutuksille</w:t>
      </w:r>
      <w:r w:rsidRPr="007D662C">
        <w:t xml:space="preserve">, kattaen myös pienivolyymiset palvelut. </w:t>
      </w:r>
    </w:p>
    <w:p w14:paraId="796A1A5D" w14:textId="6612A0B5" w:rsidR="008E70DB" w:rsidRPr="007D662C" w:rsidRDefault="008E70DB" w:rsidP="008E70DB">
      <w:pPr>
        <w:pStyle w:val="VMleipteksti"/>
      </w:pPr>
      <w:r w:rsidRPr="007D662C">
        <w:t>Asiakkaalla on käytössään samat asiointimahdollisuudet kuin tasolla 0.9, ja palveluun on toteutettu sähköinen lomake, johon asiakas syöttää asioinnin aloittamisessa tarvittavat tiedot. Tiedot lomakkeesta siirtyvät viranomaiselle.</w:t>
      </w:r>
    </w:p>
    <w:p w14:paraId="768264FB" w14:textId="77777777" w:rsidR="008E70DB" w:rsidRDefault="008E70DB" w:rsidP="008E70DB">
      <w:pPr>
        <w:pStyle w:val="VMleipteksti"/>
      </w:pPr>
      <w:r w:rsidRPr="007D662C">
        <w:t>Asiakas kirjautuu asiointipalveluun yrityksen edustajana</w:t>
      </w:r>
      <w:r>
        <w:t xml:space="preserve">, täyttää asioinnin aloittavan lomakkeen omalla päätelaitteellaan ja lähettää lomakkeen viranomaiselle asiointipalvelun kautta. </w:t>
      </w:r>
    </w:p>
    <w:p w14:paraId="2BE77688" w14:textId="7EE15308" w:rsidR="007B311D" w:rsidRPr="007D662C" w:rsidRDefault="008E70DB" w:rsidP="008E70DB">
      <w:pPr>
        <w:pStyle w:val="VMleipteksti"/>
      </w:pPr>
      <w:r w:rsidRPr="007D662C">
        <w:lastRenderedPageBreak/>
        <w:t>Asiakkaan vahva tunnistaminen ja asiointioikeuden tarkastaminen mahdollistavat viranomaiselle asiointiin liittyvien mahdollisten lisätietojen kyselyn sekä päätöstietojen välittämisen Viestit-palvelun kautta.</w:t>
      </w:r>
    </w:p>
    <w:p w14:paraId="253B56D0" w14:textId="56BCA78B" w:rsidR="002B7FFE" w:rsidRPr="002B7FFE" w:rsidRDefault="009B7803" w:rsidP="00954B8C">
      <w:pPr>
        <w:pStyle w:val="VMOtsikko3"/>
      </w:pPr>
      <w:bookmarkStart w:id="27" w:name="_Toc74210501"/>
      <w:r>
        <w:t>Case-kuvaus: t</w:t>
      </w:r>
      <w:r w:rsidR="002B7FFE" w:rsidRPr="002B7FFE">
        <w:t xml:space="preserve">ulorekisteri ja </w:t>
      </w:r>
      <w:r w:rsidR="002B7FFE" w:rsidRPr="00954B8C">
        <w:t>palkkatiedot</w:t>
      </w:r>
      <w:r w:rsidR="002B7FFE" w:rsidRPr="002B7FFE">
        <w:t xml:space="preserve"> (digiaste 1.0)</w:t>
      </w:r>
      <w:bookmarkEnd w:id="27"/>
    </w:p>
    <w:tbl>
      <w:tblPr>
        <w:tblStyle w:val="TaulukkoRuudukko"/>
        <w:tblW w:w="0" w:type="auto"/>
        <w:tblLook w:val="04A0" w:firstRow="1" w:lastRow="0" w:firstColumn="1" w:lastColumn="0" w:noHBand="0" w:noVBand="1"/>
        <w:tblCaption w:val="Case-kuvaus: tulorekisteri ja palkkatiedot"/>
        <w:tblDescription w:val="Taulukossa on esitetty digiastetta 1.0 koskeva tapausesimerkki yrittäjän ja viranomaisen näkökulmasta."/>
      </w:tblPr>
      <w:tblGrid>
        <w:gridCol w:w="4814"/>
        <w:gridCol w:w="4814"/>
      </w:tblGrid>
      <w:tr w:rsidR="008E70DB" w14:paraId="148D7CAE" w14:textId="77777777" w:rsidTr="002B7FFE">
        <w:trPr>
          <w:tblHeader/>
        </w:trPr>
        <w:tc>
          <w:tcPr>
            <w:tcW w:w="4814" w:type="dxa"/>
            <w:shd w:val="clear" w:color="auto" w:fill="D9D9D9" w:themeFill="background1" w:themeFillShade="D9"/>
          </w:tcPr>
          <w:p w14:paraId="3BAF2F6E" w14:textId="450AC6A2" w:rsidR="008E70DB" w:rsidRPr="00046EA6" w:rsidRDefault="008E70DB" w:rsidP="008E70DB">
            <w:pPr>
              <w:pStyle w:val="Leipteksti"/>
              <w:ind w:left="0"/>
              <w:rPr>
                <w:b/>
                <w:sz w:val="20"/>
              </w:rPr>
            </w:pPr>
            <w:r w:rsidRPr="00046EA6">
              <w:rPr>
                <w:b/>
                <w:sz w:val="20"/>
              </w:rPr>
              <w:t>Yrittäjä</w:t>
            </w:r>
          </w:p>
        </w:tc>
        <w:tc>
          <w:tcPr>
            <w:tcW w:w="4814" w:type="dxa"/>
            <w:shd w:val="clear" w:color="auto" w:fill="D9D9D9" w:themeFill="background1" w:themeFillShade="D9"/>
          </w:tcPr>
          <w:p w14:paraId="4ABB753D" w14:textId="2BDD805C" w:rsidR="008E70DB" w:rsidRPr="00046EA6" w:rsidRDefault="008E70DB" w:rsidP="008E70DB">
            <w:pPr>
              <w:pStyle w:val="Leipteksti"/>
              <w:ind w:left="0"/>
              <w:rPr>
                <w:b/>
                <w:sz w:val="20"/>
              </w:rPr>
            </w:pPr>
            <w:r w:rsidRPr="00046EA6">
              <w:rPr>
                <w:b/>
                <w:sz w:val="20"/>
              </w:rPr>
              <w:t>Viranomainen / viranomaiset</w:t>
            </w:r>
          </w:p>
        </w:tc>
      </w:tr>
      <w:tr w:rsidR="008E70DB" w14:paraId="750DB097" w14:textId="77777777" w:rsidTr="002B7FFE">
        <w:tc>
          <w:tcPr>
            <w:tcW w:w="4814" w:type="dxa"/>
          </w:tcPr>
          <w:p w14:paraId="2B3FC6A6" w14:textId="77777777" w:rsidR="008E70DB" w:rsidRPr="008E05EE" w:rsidRDefault="008E70DB" w:rsidP="008E70DB">
            <w:pPr>
              <w:spacing w:before="240" w:after="240"/>
              <w:rPr>
                <w:sz w:val="20"/>
              </w:rPr>
            </w:pPr>
            <w:r>
              <w:rPr>
                <w:sz w:val="20"/>
              </w:rPr>
              <w:t>Emma</w:t>
            </w:r>
            <w:r w:rsidRPr="008E05EE">
              <w:rPr>
                <w:sz w:val="20"/>
              </w:rPr>
              <w:t xml:space="preserve"> on työntekijä perheyritys Luomaa Oy:ssä, joka pyörittää luomutilaa ja järjestää virkistystoimintaa yrityksille. Toimitusjohtaja on tilan omistaja Annika.</w:t>
            </w:r>
          </w:p>
          <w:p w14:paraId="48B4896C" w14:textId="77777777" w:rsidR="008E70DB" w:rsidRPr="008E05EE" w:rsidRDefault="008E70DB" w:rsidP="008E70DB">
            <w:pPr>
              <w:spacing w:after="240"/>
              <w:rPr>
                <w:sz w:val="20"/>
              </w:rPr>
            </w:pPr>
            <w:r>
              <w:rPr>
                <w:sz w:val="20"/>
              </w:rPr>
              <w:t>Emman</w:t>
            </w:r>
            <w:r w:rsidRPr="008E05EE">
              <w:rPr>
                <w:sz w:val="20"/>
              </w:rPr>
              <w:t xml:space="preserve"> vastuulla on hoitaa palkanmaksu vastuuhenkilöille ja muille perheenjäsenille sekä kausityöntekijöille. Hän pyytää Annikalta Suomi.fi-valtuuden asioidakseen yrityksen puolesta Palkka.fi-palvelussa sekä tulorekisterissä. Saatuaan valtuudet </w:t>
            </w:r>
            <w:r>
              <w:rPr>
                <w:sz w:val="20"/>
              </w:rPr>
              <w:t>Emma</w:t>
            </w:r>
            <w:r w:rsidRPr="008E05EE">
              <w:rPr>
                <w:sz w:val="20"/>
              </w:rPr>
              <w:t xml:space="preserve"> siirtyy asioimaan palkka.fi-palveluun, jossa hän laskee palkat. Tiedot siirtyvät automaattisesti tulorekisteriin. </w:t>
            </w:r>
          </w:p>
          <w:p w14:paraId="5108DA23" w14:textId="77777777" w:rsidR="008E70DB" w:rsidRPr="008E05EE" w:rsidRDefault="008E70DB" w:rsidP="008E70DB">
            <w:pPr>
              <w:pStyle w:val="Kommentinteksti"/>
              <w:spacing w:after="240"/>
            </w:pPr>
            <w:r w:rsidRPr="008E05EE">
              <w:t>Palkkatietojen perusteella muodostuu työnantajamaksujen tiedosto, kuten sairausvakuutusmaksut, vakuutusmaksu</w:t>
            </w:r>
            <w:r>
              <w:t xml:space="preserve">t </w:t>
            </w:r>
            <w:r w:rsidRPr="008E05EE">
              <w:t xml:space="preserve">ja työttömyysvakuutusmaksut. </w:t>
            </w:r>
            <w:r>
              <w:t>Työnantajamaksut tulee suorittaa / maksaa erikseen eri tahoille</w:t>
            </w:r>
            <w:r w:rsidRPr="008E05EE">
              <w:t xml:space="preserve">. </w:t>
            </w:r>
            <w:r>
              <w:t>Emma</w:t>
            </w:r>
            <w:r w:rsidRPr="008E05EE">
              <w:t xml:space="preserve"> haluaa myös käyttää tietoja ja täsmäyttää ne yrityksen omiin tietoihin. Hän kirjautuu palveluun ja tilaa raportin tiedoista.</w:t>
            </w:r>
          </w:p>
          <w:p w14:paraId="5F7554C2" w14:textId="5BA54BC0" w:rsidR="008E70DB" w:rsidRDefault="008E70DB" w:rsidP="008E70DB">
            <w:pPr>
              <w:pStyle w:val="Leipteksti"/>
              <w:ind w:left="0"/>
            </w:pPr>
            <w:r w:rsidRPr="008E05EE">
              <w:rPr>
                <w:sz w:val="20"/>
              </w:rPr>
              <w:t xml:space="preserve">Palkkatiedot tulevat näkyviin myös yrityksen OmaVero-palveluun. </w:t>
            </w:r>
            <w:r>
              <w:rPr>
                <w:sz w:val="20"/>
              </w:rPr>
              <w:t>Emma</w:t>
            </w:r>
            <w:r w:rsidRPr="008E05EE">
              <w:rPr>
                <w:sz w:val="20"/>
              </w:rPr>
              <w:t xml:space="preserve"> seuraa OmaVeroa ja maksaa ennakonpidätys- ja sairausvakuutusmaksun seuraavan kuun 12. päivään mennessä.</w:t>
            </w:r>
          </w:p>
        </w:tc>
        <w:tc>
          <w:tcPr>
            <w:tcW w:w="4814" w:type="dxa"/>
          </w:tcPr>
          <w:p w14:paraId="0BDDC1D7" w14:textId="77777777" w:rsidR="008E70DB" w:rsidRPr="008E05EE" w:rsidRDefault="008E70DB" w:rsidP="008E70DB">
            <w:pPr>
              <w:spacing w:before="240" w:after="240" w:line="259" w:lineRule="auto"/>
              <w:rPr>
                <w:sz w:val="20"/>
              </w:rPr>
            </w:pPr>
            <w:r w:rsidRPr="008E05EE">
              <w:rPr>
                <w:sz w:val="20"/>
              </w:rPr>
              <w:t xml:space="preserve">Luomaa Oy:n toimitusjohtaja on tehnyt valtuutuksen Suomi.fi -palvelussa. Kun </w:t>
            </w:r>
            <w:r>
              <w:rPr>
                <w:sz w:val="20"/>
              </w:rPr>
              <w:t>Emma</w:t>
            </w:r>
            <w:r w:rsidRPr="008E05EE">
              <w:rPr>
                <w:sz w:val="20"/>
              </w:rPr>
              <w:t xml:space="preserve"> tekee valtuutuspyynnön, se siirtyy suomi.fi palvelun valtuuksista vastaavan tahon vahvistettavaksi saman tien.  </w:t>
            </w:r>
          </w:p>
          <w:p w14:paraId="5562074E" w14:textId="77777777" w:rsidR="008E70DB" w:rsidRDefault="008E70DB" w:rsidP="008E70DB">
            <w:pPr>
              <w:spacing w:after="240" w:line="259" w:lineRule="auto"/>
              <w:rPr>
                <w:sz w:val="20"/>
              </w:rPr>
            </w:pPr>
            <w:r w:rsidRPr="008E05EE">
              <w:rPr>
                <w:sz w:val="20"/>
              </w:rPr>
              <w:t>Tulotietoja voi ilmoittaa tulorekisteriin sen käyttöliittymän tai teknisen rajapinnan kautta. Palkka.fi-palvelusta tiedot lähtevät automaattisesti tulorekisteriin teknisen rajapinnan kautta.</w:t>
            </w:r>
          </w:p>
          <w:p w14:paraId="2CBF3000" w14:textId="77777777" w:rsidR="008E70DB" w:rsidRDefault="008E70DB" w:rsidP="008E70DB">
            <w:pPr>
              <w:spacing w:line="259" w:lineRule="auto"/>
              <w:rPr>
                <w:sz w:val="20"/>
              </w:rPr>
            </w:pPr>
            <w:r w:rsidRPr="008E05EE">
              <w:rPr>
                <w:sz w:val="20"/>
              </w:rPr>
              <w:t>Tulorekisterin tietoja voivat katsella ja hakea vain ne organisaatiot ja viranomaiset, joilla on siihen tulorekisterilain perusteella oikeus. Nämä ovat: Verohallinto, Kansaneläkelaitos (Kela), Työllisyysrahasto, työeläkelaitokset, sekä Eläketurvakeskus (ETK), työ- ja elinkeinoministeriön hallinnonala, Tilastokeskus, Työllisyysrahasto, vahinkovakuutusyhtiöt, työttömyyskassat, kunnat ja kuntayhtymät, Tapaturmavakuutuskeskus, Potilasvakuutuskeskus, työsuojeluviranomainen sekä Ahvenanmaan maakunta ja sen viranomaiset. Tietoja saadaan käyttää vain siinä laajuudessa ja siihen tarkoitukseen, kuin laissa on määritelty</w:t>
            </w:r>
            <w:r>
              <w:rPr>
                <w:sz w:val="20"/>
              </w:rPr>
              <w:t>.</w:t>
            </w:r>
          </w:p>
          <w:p w14:paraId="33418EBD" w14:textId="77777777" w:rsidR="008E70DB" w:rsidRDefault="008E70DB" w:rsidP="008E70DB">
            <w:pPr>
              <w:pStyle w:val="Leipteksti"/>
              <w:ind w:left="0"/>
            </w:pPr>
          </w:p>
        </w:tc>
      </w:tr>
    </w:tbl>
    <w:p w14:paraId="63C703A0" w14:textId="77777777" w:rsidR="007D662C" w:rsidRDefault="007D662C" w:rsidP="007D662C"/>
    <w:p w14:paraId="010B1EF8" w14:textId="076C60B7" w:rsidR="008E70DB" w:rsidRPr="0042168B" w:rsidRDefault="008E70DB" w:rsidP="00954B8C">
      <w:pPr>
        <w:pStyle w:val="VMOtsikko3"/>
      </w:pPr>
      <w:bookmarkStart w:id="28" w:name="_Toc74210502"/>
      <w:r w:rsidRPr="0042168B">
        <w:t>Digiaste 1.1</w:t>
      </w:r>
      <w:bookmarkEnd w:id="28"/>
    </w:p>
    <w:p w14:paraId="25B81680" w14:textId="3C1D3C84" w:rsidR="004215E3" w:rsidRPr="007D662C" w:rsidRDefault="004215E3" w:rsidP="004215E3">
      <w:pPr>
        <w:pStyle w:val="VMleipteksti"/>
      </w:pPr>
      <w:r w:rsidRPr="007D662C">
        <w:rPr>
          <w:b/>
        </w:rPr>
        <w:t>Tämä on tavoitetaso uusille, vuoden 2021 alussa ja sen jälkeen tehtävil</w:t>
      </w:r>
      <w:r w:rsidR="009C6E5A" w:rsidRPr="007D662C">
        <w:rPr>
          <w:b/>
        </w:rPr>
        <w:t>le tai käyttöönotettaville elin</w:t>
      </w:r>
      <w:r w:rsidRPr="007D662C">
        <w:rPr>
          <w:b/>
        </w:rPr>
        <w:t>keinotoimintaa harjoittaville suunnatuille palvelutoteutuksille.</w:t>
      </w:r>
      <w:r w:rsidRPr="007D662C">
        <w:t xml:space="preserve"> Asiakas tunnistautuu yrityksen edustajana viranomaisen asiointipalveluun ja täyttää asioinnin käynnistävät tiedot. </w:t>
      </w:r>
    </w:p>
    <w:p w14:paraId="169269B8" w14:textId="0FB82034" w:rsidR="004215E3" w:rsidRPr="007D662C" w:rsidRDefault="004215E3" w:rsidP="004215E3">
      <w:pPr>
        <w:pStyle w:val="VMleipteksti"/>
      </w:pPr>
      <w:r w:rsidRPr="007D662C">
        <w:t>Asioinnin tiedot tallentuvat rakenteisessa muodossa asiointipalveluun ja viranomaisen jatkotoimenpiteiden käytettäväksi. Digitaalinen asiointipalvelu mahdollistaa tarvittavien tietojen tarkastamisen jo syöttövaiheessa, jolloin tarve lisätietojen saamiseen vähenee ja prosessitehokkuus paranee.</w:t>
      </w:r>
    </w:p>
    <w:p w14:paraId="0B28C198" w14:textId="053F1E36" w:rsidR="007B311D" w:rsidRPr="007D662C" w:rsidRDefault="004215E3" w:rsidP="004215E3">
      <w:pPr>
        <w:pStyle w:val="VMleipteksti"/>
      </w:pPr>
      <w:r w:rsidRPr="007D662C">
        <w:t>Viranomaisen asiointipalvelussa on tarjolla sähköinen lomake, josta tiedot tallentuvat rakenteisessa muodossa viranomaisen käytettäväksi. Viranomainen järjestää oman sisäisen asiankäsittelyn</w:t>
      </w:r>
      <w:r w:rsidR="009C6E5A" w:rsidRPr="007D662C">
        <w:t xml:space="preserve"> halua</w:t>
      </w:r>
      <w:r w:rsidRPr="007D662C">
        <w:t>mallaan tavalla. Rakenteinen tieto mahdollistaa palvelun jatkokehittämisen.</w:t>
      </w:r>
    </w:p>
    <w:p w14:paraId="18CF0457" w14:textId="6CCFF693" w:rsidR="000C75B9" w:rsidRDefault="00046EA6" w:rsidP="00046EA6">
      <w:pPr>
        <w:pStyle w:val="VMOtsikko2"/>
      </w:pPr>
      <w:bookmarkStart w:id="29" w:name="_Toc74210503"/>
      <w:r w:rsidRPr="00046EA6">
        <w:lastRenderedPageBreak/>
        <w:t>Digitaalisten palveluiden jatkokehittäminen</w:t>
      </w:r>
      <w:bookmarkEnd w:id="29"/>
    </w:p>
    <w:p w14:paraId="3597A2C9" w14:textId="5A515A13" w:rsidR="007B311D" w:rsidRDefault="007B311D" w:rsidP="008F1D30">
      <w:pPr>
        <w:pStyle w:val="VMleipteksti"/>
      </w:pPr>
      <w:r>
        <w:t>Yllä kuvatut digiaste</w:t>
      </w:r>
      <w:r w:rsidR="00546398">
        <w:t xml:space="preserve">ikon eri tasot </w:t>
      </w:r>
      <w:r>
        <w:t>eivät edusta palvelu</w:t>
      </w:r>
      <w:r w:rsidR="006B5168">
        <w:t>toteutuksen</w:t>
      </w:r>
      <w:r>
        <w:t xml:space="preserve"> huippua. Teknologia kehittyy jatkuvasti ja tämä avaa jatkossakin uusia mahdollisuuksia digitaalisten palvelujen uudistamiselle. Alla on listattu tekijöitä, jotka </w:t>
      </w:r>
      <w:r w:rsidR="00362387">
        <w:t>tulisi</w:t>
      </w:r>
      <w:r>
        <w:t xml:space="preserve"> ottaa huomioon digitaalisten palvelujen jatkokehittämisessä:</w:t>
      </w:r>
    </w:p>
    <w:p w14:paraId="5CF746D7" w14:textId="355A6211" w:rsidR="006E5052" w:rsidRPr="00DC25E7" w:rsidRDefault="006E5052" w:rsidP="006E5052">
      <w:pPr>
        <w:pStyle w:val="VMLuettelotyylipallukka"/>
      </w:pPr>
      <w:r w:rsidRPr="00DC25E7">
        <w:t>Asiointivaiheessa tarvittavat tiedot on esitäytetty viranomaisten hallussa olevilla tiedoilla (tietoa kysytään vain kerran –periaate)</w:t>
      </w:r>
      <w:r w:rsidR="003726F9">
        <w:t>.</w:t>
      </w:r>
    </w:p>
    <w:p w14:paraId="3D5C4973" w14:textId="70D515E4" w:rsidR="007B311D" w:rsidRPr="00DC25E7" w:rsidRDefault="007B311D" w:rsidP="008F1D30">
      <w:pPr>
        <w:pStyle w:val="VMLuettelotyylipallukka"/>
      </w:pPr>
      <w:r w:rsidRPr="00DC25E7">
        <w:t xml:space="preserve">Asiointitiedot siirtyvät rakenteisina ja automaattisesti viranomaisen sähköiseen käsittelyjärjestelmään. Tämä vaatii laajemman kehittämisen myös </w:t>
      </w:r>
      <w:r w:rsidR="006E5052">
        <w:t>sovellusten tausta</w:t>
      </w:r>
      <w:r w:rsidRPr="00DC25E7">
        <w:t>toimintojen osalta.</w:t>
      </w:r>
    </w:p>
    <w:p w14:paraId="187AA017" w14:textId="77777777" w:rsidR="007B311D" w:rsidRPr="00DC25E7" w:rsidRDefault="007B311D" w:rsidP="008F1D30">
      <w:pPr>
        <w:pStyle w:val="VMLuettelotyylipallukka"/>
      </w:pPr>
      <w:r w:rsidRPr="00DC25E7">
        <w:t xml:space="preserve">Asian koko käsittely- ja päätösprosessi tapahtuu viranomaisessa sähköisesti. </w:t>
      </w:r>
    </w:p>
    <w:p w14:paraId="335C47A1" w14:textId="13031EEB" w:rsidR="007B311D" w:rsidRPr="00DC25E7" w:rsidRDefault="007B311D" w:rsidP="008F1D30">
      <w:pPr>
        <w:pStyle w:val="VMLuettelotyylipallukka"/>
      </w:pPr>
      <w:r w:rsidRPr="00DC25E7">
        <w:t>Palvelu on kytketty asiakastarpeiden mukaisiin palvelukokonaisuuksiin (elämäntapahtumat/liiketoimintatapahtumat)</w:t>
      </w:r>
      <w:r w:rsidR="006E5052">
        <w:t>, jolloin asiakas voi yhdellä toimenpiteellä käynnistää useamman toisiinsa liittyvän viranomaisprosessin.</w:t>
      </w:r>
    </w:p>
    <w:p w14:paraId="625A8F7C" w14:textId="03769977" w:rsidR="007B311D" w:rsidRPr="00DC25E7" w:rsidRDefault="007B311D" w:rsidP="008F1D30">
      <w:pPr>
        <w:pStyle w:val="VMLuettelotyylipallukka"/>
      </w:pPr>
      <w:r w:rsidRPr="00DC25E7">
        <w:t>Asiointi voidaan käynnistää sovellusten välisen rajapinnan kautta</w:t>
      </w:r>
      <w:r w:rsidR="003726F9">
        <w:t>.</w:t>
      </w:r>
    </w:p>
    <w:p w14:paraId="473F85B4" w14:textId="5F38F847" w:rsidR="007B311D" w:rsidRPr="00DC25E7" w:rsidRDefault="007B311D" w:rsidP="008F1D30">
      <w:pPr>
        <w:pStyle w:val="VMLuettelotyylipallukka"/>
      </w:pPr>
      <w:r w:rsidRPr="00DC25E7">
        <w:t>Käsittelyvaiheessa tarvittavien muiden tietojen haku on automatisoitu rajapintojen avulla tapahtuvaksi</w:t>
      </w:r>
      <w:r w:rsidR="003726F9">
        <w:t>.</w:t>
      </w:r>
    </w:p>
    <w:p w14:paraId="6AF91551" w14:textId="0E009F32" w:rsidR="007B311D" w:rsidRPr="007060C8" w:rsidRDefault="007B311D" w:rsidP="008F1D30">
      <w:pPr>
        <w:pStyle w:val="VMLuettelotyylipallukka"/>
      </w:pPr>
      <w:r w:rsidRPr="00DC25E7">
        <w:t xml:space="preserve">Käsittely- ja päätösvaihe </w:t>
      </w:r>
      <w:r w:rsidR="006E5052">
        <w:t xml:space="preserve">on </w:t>
      </w:r>
      <w:r w:rsidR="006B5168">
        <w:t xml:space="preserve">automatisoitu (tekoäly ym.) </w:t>
      </w:r>
      <w:r w:rsidRPr="00DC25E7">
        <w:t>koko prosessi huomioi</w:t>
      </w:r>
      <w:r w:rsidR="006B5168">
        <w:t>den.</w:t>
      </w:r>
    </w:p>
    <w:p w14:paraId="45F327B7" w14:textId="5D53A635" w:rsidR="006A7532" w:rsidRDefault="000B598B" w:rsidP="0042168B">
      <w:pPr>
        <w:pStyle w:val="VMOtsikko1"/>
      </w:pPr>
      <w:bookmarkStart w:id="30" w:name="_Toc29818528"/>
      <w:bookmarkStart w:id="31" w:name="_Toc31194405"/>
      <w:bookmarkStart w:id="32" w:name="_Toc29818532"/>
      <w:bookmarkStart w:id="33" w:name="_Toc31194409"/>
      <w:bookmarkStart w:id="34" w:name="_Toc74210504"/>
      <w:bookmarkEnd w:id="30"/>
      <w:bookmarkEnd w:id="31"/>
      <w:bookmarkEnd w:id="32"/>
      <w:bookmarkEnd w:id="33"/>
      <w:r>
        <w:t>Kunnille määrättyjä tehtäviä ja niiden asiointipalveluita</w:t>
      </w:r>
      <w:bookmarkEnd w:id="34"/>
    </w:p>
    <w:p w14:paraId="7E7FB89B" w14:textId="43675779" w:rsidR="0042168B" w:rsidRDefault="0042168B" w:rsidP="0042168B">
      <w:pPr>
        <w:pStyle w:val="VMOtsikko2"/>
      </w:pPr>
      <w:bookmarkStart w:id="35" w:name="_Toc74210505"/>
      <w:r w:rsidRPr="0042168B">
        <w:t>Elintarvikeasetus (178/2002/EY)</w:t>
      </w:r>
      <w:bookmarkEnd w:id="35"/>
    </w:p>
    <w:p w14:paraId="6E939AEA" w14:textId="21E379BF" w:rsidR="0042168B" w:rsidRDefault="0042168B" w:rsidP="0042168B">
      <w:pPr>
        <w:pStyle w:val="VMleipteksti"/>
        <w:numPr>
          <w:ilvl w:val="0"/>
          <w:numId w:val="23"/>
        </w:numPr>
      </w:pPr>
      <w:r w:rsidRPr="0042168B">
        <w:t>Elintarvikkeen takaisinvetoilmoitus</w:t>
      </w:r>
    </w:p>
    <w:p w14:paraId="4F808315" w14:textId="77777777" w:rsidR="0042168B" w:rsidRPr="0042168B" w:rsidRDefault="0042168B" w:rsidP="0042168B">
      <w:pPr>
        <w:pStyle w:val="VMOtsikko2"/>
      </w:pPr>
      <w:bookmarkStart w:id="36" w:name="_Toc74210506"/>
      <w:r w:rsidRPr="0042168B">
        <w:t>Elintarvikelaki (23/2006)</w:t>
      </w:r>
      <w:bookmarkEnd w:id="36"/>
    </w:p>
    <w:p w14:paraId="10319E7D" w14:textId="77777777" w:rsidR="0024401A" w:rsidRPr="0042168B" w:rsidRDefault="0024401A" w:rsidP="0042168B">
      <w:pPr>
        <w:pStyle w:val="VMleipteksti"/>
        <w:numPr>
          <w:ilvl w:val="0"/>
          <w:numId w:val="23"/>
        </w:numPr>
      </w:pPr>
      <w:r w:rsidRPr="0042168B">
        <w:t>Alkutuotantopaikkailmoitus</w:t>
      </w:r>
    </w:p>
    <w:p w14:paraId="5A99DD6D" w14:textId="77777777" w:rsidR="0024401A" w:rsidRPr="0042168B" w:rsidRDefault="0024401A" w:rsidP="0042168B">
      <w:pPr>
        <w:pStyle w:val="VMleipteksti"/>
        <w:numPr>
          <w:ilvl w:val="0"/>
          <w:numId w:val="23"/>
        </w:numPr>
      </w:pPr>
      <w:r w:rsidRPr="0042168B">
        <w:t>Elintarvikehuoneistoilmoitus</w:t>
      </w:r>
    </w:p>
    <w:p w14:paraId="5BD08B64" w14:textId="77777777" w:rsidR="0024401A" w:rsidRPr="0042168B" w:rsidRDefault="0024401A" w:rsidP="0042168B">
      <w:pPr>
        <w:pStyle w:val="VMleipteksti"/>
        <w:numPr>
          <w:ilvl w:val="0"/>
          <w:numId w:val="23"/>
        </w:numPr>
      </w:pPr>
      <w:r w:rsidRPr="0042168B">
        <w:t>Elintarvikehuoneiston hyväksyminen laitokseksi</w:t>
      </w:r>
    </w:p>
    <w:p w14:paraId="6A8071A3" w14:textId="77777777" w:rsidR="0024401A" w:rsidRPr="0042168B" w:rsidRDefault="0024401A" w:rsidP="0042168B">
      <w:pPr>
        <w:pStyle w:val="VMleipteksti"/>
        <w:numPr>
          <w:ilvl w:val="0"/>
          <w:numId w:val="23"/>
        </w:numPr>
      </w:pPr>
      <w:r w:rsidRPr="0042168B">
        <w:t>Elintarvikekontaktimateriaalialan toimintailmoitus</w:t>
      </w:r>
    </w:p>
    <w:p w14:paraId="5C947326" w14:textId="77777777" w:rsidR="0024401A" w:rsidRPr="0042168B" w:rsidRDefault="0024401A" w:rsidP="0042168B">
      <w:pPr>
        <w:pStyle w:val="VMleipteksti"/>
        <w:numPr>
          <w:ilvl w:val="0"/>
          <w:numId w:val="23"/>
        </w:numPr>
      </w:pPr>
      <w:r w:rsidRPr="0042168B">
        <w:t>Elintarvikekuljetus</w:t>
      </w:r>
    </w:p>
    <w:p w14:paraId="46125916" w14:textId="77777777" w:rsidR="0024401A" w:rsidRPr="0042168B" w:rsidRDefault="0024401A" w:rsidP="0042168B">
      <w:pPr>
        <w:pStyle w:val="VMleipteksti"/>
        <w:numPr>
          <w:ilvl w:val="0"/>
          <w:numId w:val="23"/>
        </w:numPr>
      </w:pPr>
      <w:r w:rsidRPr="0042168B">
        <w:t>Elintarvikelaitoksen sivutuotelaitoksen rekisteröinti</w:t>
      </w:r>
    </w:p>
    <w:p w14:paraId="48F08A7E" w14:textId="77777777" w:rsidR="0024401A" w:rsidRPr="0042168B" w:rsidRDefault="0024401A" w:rsidP="0042168B">
      <w:pPr>
        <w:pStyle w:val="VMleipteksti"/>
        <w:numPr>
          <w:ilvl w:val="0"/>
          <w:numId w:val="23"/>
        </w:numPr>
      </w:pPr>
      <w:r w:rsidRPr="0042168B">
        <w:t>Eläintenpidon ilmoitukset</w:t>
      </w:r>
    </w:p>
    <w:p w14:paraId="4EFDD405" w14:textId="77777777" w:rsidR="0042168B" w:rsidRPr="0042168B" w:rsidRDefault="0042168B" w:rsidP="0042168B">
      <w:pPr>
        <w:pStyle w:val="VMOtsikko2"/>
      </w:pPr>
      <w:bookmarkStart w:id="37" w:name="_Toc74210507"/>
      <w:r w:rsidRPr="0042168B">
        <w:lastRenderedPageBreak/>
        <w:t>Eläintautilaki (441/2013)</w:t>
      </w:r>
      <w:bookmarkEnd w:id="37"/>
    </w:p>
    <w:p w14:paraId="7ABBB242" w14:textId="77777777" w:rsidR="0024401A" w:rsidRPr="0042168B" w:rsidRDefault="0024401A" w:rsidP="0042168B">
      <w:pPr>
        <w:pStyle w:val="VMleipteksti"/>
        <w:numPr>
          <w:ilvl w:val="0"/>
          <w:numId w:val="23"/>
        </w:numPr>
      </w:pPr>
      <w:r w:rsidRPr="0042168B">
        <w:t xml:space="preserve">Elintarvikkeiden ja eläinperäisten tuotteiden viennille myönnettävä eläinlääkärin todistus </w:t>
      </w:r>
    </w:p>
    <w:p w14:paraId="0DB28424" w14:textId="77777777" w:rsidR="0042168B" w:rsidRPr="0042168B" w:rsidRDefault="0042168B" w:rsidP="0042168B">
      <w:pPr>
        <w:pStyle w:val="VMOtsikko2"/>
      </w:pPr>
      <w:bookmarkStart w:id="38" w:name="_Toc74210508"/>
      <w:r w:rsidRPr="0042168B">
        <w:t>Jätelaki (646/2011)</w:t>
      </w:r>
      <w:bookmarkEnd w:id="38"/>
    </w:p>
    <w:p w14:paraId="14841DCA" w14:textId="77777777" w:rsidR="0024401A" w:rsidRPr="0042168B" w:rsidRDefault="0024401A" w:rsidP="0042168B">
      <w:pPr>
        <w:pStyle w:val="VMleipteksti"/>
        <w:numPr>
          <w:ilvl w:val="0"/>
          <w:numId w:val="23"/>
        </w:numPr>
      </w:pPr>
      <w:r w:rsidRPr="0042168B">
        <w:t>Jätemaksun muutoshakemus</w:t>
      </w:r>
    </w:p>
    <w:p w14:paraId="2B779784" w14:textId="77777777" w:rsidR="0024401A" w:rsidRPr="0042168B" w:rsidRDefault="0024401A" w:rsidP="0042168B">
      <w:pPr>
        <w:pStyle w:val="VMleipteksti"/>
        <w:numPr>
          <w:ilvl w:val="0"/>
          <w:numId w:val="23"/>
        </w:numPr>
      </w:pPr>
      <w:r w:rsidRPr="0042168B">
        <w:t>Jätteen ammattimaisen keräyksen ilmoitus</w:t>
      </w:r>
    </w:p>
    <w:p w14:paraId="25FC6138" w14:textId="77777777" w:rsidR="0042168B" w:rsidRPr="0042168B" w:rsidRDefault="0042168B" w:rsidP="0042168B">
      <w:pPr>
        <w:pStyle w:val="VMOtsikko2"/>
      </w:pPr>
      <w:bookmarkStart w:id="39" w:name="_Toc74210509"/>
      <w:r w:rsidRPr="0042168B">
        <w:t>Laki ajoneuvojen siirtämisestä (1508/2019)</w:t>
      </w:r>
      <w:bookmarkEnd w:id="39"/>
    </w:p>
    <w:p w14:paraId="5E2A7902" w14:textId="77777777" w:rsidR="0024401A" w:rsidRPr="0042168B" w:rsidRDefault="0024401A" w:rsidP="0042168B">
      <w:pPr>
        <w:pStyle w:val="VMleipteksti"/>
        <w:numPr>
          <w:ilvl w:val="0"/>
          <w:numId w:val="23"/>
        </w:numPr>
      </w:pPr>
      <w:r w:rsidRPr="0042168B">
        <w:t>Ajoneuvon siirtopyyntö</w:t>
      </w:r>
    </w:p>
    <w:p w14:paraId="1E712F80" w14:textId="77777777" w:rsidR="0042168B" w:rsidRPr="0042168B" w:rsidRDefault="0042168B" w:rsidP="0042168B">
      <w:pPr>
        <w:pStyle w:val="VMOtsikko2"/>
      </w:pPr>
      <w:bookmarkStart w:id="40" w:name="_Toc74210510"/>
      <w:r w:rsidRPr="0042168B">
        <w:t>Laki eläimistä saatavista sivutuotteista (517/2015)</w:t>
      </w:r>
      <w:bookmarkEnd w:id="40"/>
    </w:p>
    <w:p w14:paraId="7737F8F2" w14:textId="77777777" w:rsidR="0024401A" w:rsidRPr="0042168B" w:rsidRDefault="0024401A" w:rsidP="0042168B">
      <w:pPr>
        <w:pStyle w:val="VMleipteksti"/>
        <w:numPr>
          <w:ilvl w:val="0"/>
          <w:numId w:val="23"/>
        </w:numPr>
      </w:pPr>
      <w:r w:rsidRPr="0042168B">
        <w:t>Eläintarhan sivutuotelupa</w:t>
      </w:r>
    </w:p>
    <w:p w14:paraId="395645A3" w14:textId="77777777" w:rsidR="0042168B" w:rsidRPr="0042168B" w:rsidRDefault="0042168B" w:rsidP="0042168B">
      <w:pPr>
        <w:pStyle w:val="VMOtsikko2"/>
      </w:pPr>
      <w:bookmarkStart w:id="41" w:name="_Toc74210511"/>
      <w:r w:rsidRPr="0042168B">
        <w:t>Laki maatalouden tukien toimeenpanosta (192/2013)</w:t>
      </w:r>
      <w:bookmarkEnd w:id="41"/>
    </w:p>
    <w:p w14:paraId="3DBA6372" w14:textId="77777777" w:rsidR="0024401A" w:rsidRPr="0042168B" w:rsidRDefault="0024401A" w:rsidP="0042168B">
      <w:pPr>
        <w:pStyle w:val="VMleipteksti"/>
        <w:numPr>
          <w:ilvl w:val="0"/>
          <w:numId w:val="23"/>
        </w:numPr>
      </w:pPr>
      <w:r w:rsidRPr="0042168B">
        <w:t>Maaseututuet</w:t>
      </w:r>
    </w:p>
    <w:p w14:paraId="3285CF1A" w14:textId="77777777" w:rsidR="0042168B" w:rsidRPr="0042168B" w:rsidRDefault="0042168B" w:rsidP="0042168B">
      <w:pPr>
        <w:pStyle w:val="VMOtsikko2"/>
      </w:pPr>
      <w:bookmarkStart w:id="42" w:name="_Toc74210512"/>
      <w:r w:rsidRPr="0042168B">
        <w:t>Laki omistusasuntolainojen korkotuesta (1204/1993)</w:t>
      </w:r>
      <w:bookmarkEnd w:id="42"/>
    </w:p>
    <w:p w14:paraId="7AA46377" w14:textId="78F1AC39" w:rsidR="0042168B" w:rsidRPr="0042168B" w:rsidRDefault="0024401A" w:rsidP="0042168B">
      <w:pPr>
        <w:pStyle w:val="VMleipteksti"/>
        <w:numPr>
          <w:ilvl w:val="0"/>
          <w:numId w:val="23"/>
        </w:numPr>
      </w:pPr>
      <w:r w:rsidRPr="0042168B">
        <w:t>Korkotukilainahakemus</w:t>
      </w:r>
    </w:p>
    <w:p w14:paraId="50E4178B" w14:textId="77777777" w:rsidR="0042168B" w:rsidRPr="0042168B" w:rsidRDefault="0042168B" w:rsidP="0042168B">
      <w:pPr>
        <w:pStyle w:val="VMOtsikko2"/>
      </w:pPr>
      <w:bookmarkStart w:id="43" w:name="_Toc74210513"/>
      <w:r w:rsidRPr="0042168B">
        <w:t>Laki sosiaali- ja terveydenhuollon palvelusetelistä (569/2009)</w:t>
      </w:r>
      <w:bookmarkEnd w:id="43"/>
    </w:p>
    <w:p w14:paraId="59680823" w14:textId="77777777" w:rsidR="0042168B" w:rsidRPr="0042168B" w:rsidRDefault="0042168B" w:rsidP="0042168B">
      <w:pPr>
        <w:pStyle w:val="VMleipteksti"/>
        <w:numPr>
          <w:ilvl w:val="0"/>
          <w:numId w:val="23"/>
        </w:numPr>
      </w:pPr>
      <w:r w:rsidRPr="0042168B">
        <w:t>Sosiaalialan palvelun tuottamisilmoitus</w:t>
      </w:r>
    </w:p>
    <w:p w14:paraId="070CFBFD" w14:textId="77777777" w:rsidR="0042168B" w:rsidRPr="0042168B" w:rsidRDefault="0042168B" w:rsidP="0042168B">
      <w:pPr>
        <w:pStyle w:val="VMOtsikko2"/>
      </w:pPr>
      <w:bookmarkStart w:id="44" w:name="_Toc74210514"/>
      <w:r w:rsidRPr="0042168B">
        <w:t>Laki yksityisistä teistä (560/2018)</w:t>
      </w:r>
      <w:bookmarkEnd w:id="44"/>
    </w:p>
    <w:p w14:paraId="182BC126" w14:textId="77777777" w:rsidR="0042168B" w:rsidRPr="0042168B" w:rsidRDefault="0042168B" w:rsidP="0042168B">
      <w:pPr>
        <w:pStyle w:val="VMleipteksti"/>
        <w:numPr>
          <w:ilvl w:val="0"/>
          <w:numId w:val="23"/>
        </w:numPr>
      </w:pPr>
      <w:r w:rsidRPr="0042168B">
        <w:t>Yksityistieavustukset</w:t>
      </w:r>
    </w:p>
    <w:p w14:paraId="619D9709" w14:textId="77777777" w:rsidR="0042168B" w:rsidRPr="0042168B" w:rsidRDefault="0042168B" w:rsidP="0042168B">
      <w:pPr>
        <w:pStyle w:val="VMOtsikko2"/>
      </w:pPr>
      <w:bookmarkStart w:id="45" w:name="_Toc74210515"/>
      <w:r w:rsidRPr="0042168B">
        <w:t>Lääkelaki (395/1987)</w:t>
      </w:r>
      <w:bookmarkEnd w:id="45"/>
    </w:p>
    <w:p w14:paraId="75B81200" w14:textId="77777777" w:rsidR="0042168B" w:rsidRPr="0042168B" w:rsidRDefault="0042168B" w:rsidP="0042168B">
      <w:pPr>
        <w:pStyle w:val="VMleipteksti"/>
        <w:numPr>
          <w:ilvl w:val="0"/>
          <w:numId w:val="23"/>
        </w:numPr>
      </w:pPr>
      <w:r w:rsidRPr="0042168B">
        <w:t>Nikotiinivalmisteiden vähittäismyyntilupa</w:t>
      </w:r>
    </w:p>
    <w:p w14:paraId="3197931F" w14:textId="77777777" w:rsidR="0042168B" w:rsidRPr="0042168B" w:rsidRDefault="0042168B" w:rsidP="0042168B">
      <w:pPr>
        <w:pStyle w:val="VMOtsikko2"/>
      </w:pPr>
      <w:bookmarkStart w:id="46" w:name="_Toc74210516"/>
      <w:r w:rsidRPr="0042168B">
        <w:t>Maa-aineslaki (555/1981)</w:t>
      </w:r>
      <w:bookmarkEnd w:id="46"/>
    </w:p>
    <w:p w14:paraId="1EF3CF53" w14:textId="77777777" w:rsidR="0042168B" w:rsidRPr="0042168B" w:rsidRDefault="0042168B" w:rsidP="0042168B">
      <w:pPr>
        <w:pStyle w:val="VMleipteksti"/>
        <w:numPr>
          <w:ilvl w:val="0"/>
          <w:numId w:val="23"/>
        </w:numPr>
      </w:pPr>
      <w:r w:rsidRPr="0042168B">
        <w:t>Maa-aineslupa</w:t>
      </w:r>
    </w:p>
    <w:p w14:paraId="0A656C70" w14:textId="77777777" w:rsidR="0042168B" w:rsidRPr="0042168B" w:rsidRDefault="0042168B" w:rsidP="0042168B">
      <w:pPr>
        <w:pStyle w:val="VMOtsikko2"/>
      </w:pPr>
      <w:bookmarkStart w:id="47" w:name="_Toc74210517"/>
      <w:r w:rsidRPr="0042168B">
        <w:t>Maankäyttö- ja rakennuslaki (132/1999)</w:t>
      </w:r>
      <w:bookmarkEnd w:id="47"/>
    </w:p>
    <w:p w14:paraId="6FFDAA86" w14:textId="77777777" w:rsidR="0042168B" w:rsidRPr="0042168B" w:rsidRDefault="0042168B" w:rsidP="0042168B">
      <w:pPr>
        <w:pStyle w:val="VMleipteksti"/>
        <w:numPr>
          <w:ilvl w:val="0"/>
          <w:numId w:val="23"/>
        </w:numPr>
      </w:pPr>
      <w:r w:rsidRPr="0042168B">
        <w:t>Maisematyölupa</w:t>
      </w:r>
    </w:p>
    <w:p w14:paraId="7183CC77" w14:textId="77777777" w:rsidR="0042168B" w:rsidRPr="0042168B" w:rsidRDefault="0042168B" w:rsidP="0042168B">
      <w:pPr>
        <w:pStyle w:val="VMleipteksti"/>
        <w:numPr>
          <w:ilvl w:val="0"/>
          <w:numId w:val="23"/>
        </w:numPr>
      </w:pPr>
      <w:r w:rsidRPr="0042168B">
        <w:t>Rakennuksen purkamislupa</w:t>
      </w:r>
    </w:p>
    <w:p w14:paraId="6847DFBF" w14:textId="77777777" w:rsidR="0042168B" w:rsidRPr="0042168B" w:rsidRDefault="0042168B" w:rsidP="0042168B">
      <w:pPr>
        <w:pStyle w:val="VMleipteksti"/>
        <w:numPr>
          <w:ilvl w:val="0"/>
          <w:numId w:val="23"/>
        </w:numPr>
      </w:pPr>
      <w:r w:rsidRPr="0042168B">
        <w:t>Rakennuslupa</w:t>
      </w:r>
    </w:p>
    <w:p w14:paraId="285F9F98" w14:textId="77777777" w:rsidR="0042168B" w:rsidRPr="0042168B" w:rsidRDefault="0042168B" w:rsidP="0042168B">
      <w:pPr>
        <w:pStyle w:val="VMleipteksti"/>
        <w:numPr>
          <w:ilvl w:val="0"/>
          <w:numId w:val="23"/>
        </w:numPr>
      </w:pPr>
      <w:r w:rsidRPr="0042168B">
        <w:t>Rakennuslupa suunnittelutarveratkaisualueelle</w:t>
      </w:r>
    </w:p>
    <w:p w14:paraId="777A51B3" w14:textId="77777777" w:rsidR="0042168B" w:rsidRPr="0042168B" w:rsidRDefault="0042168B" w:rsidP="0042168B">
      <w:pPr>
        <w:pStyle w:val="VMleipteksti"/>
        <w:numPr>
          <w:ilvl w:val="0"/>
          <w:numId w:val="23"/>
        </w:numPr>
      </w:pPr>
      <w:r w:rsidRPr="0042168B">
        <w:lastRenderedPageBreak/>
        <w:t>Rakennusrasite</w:t>
      </w:r>
    </w:p>
    <w:p w14:paraId="2A9D24CF" w14:textId="77777777" w:rsidR="0042168B" w:rsidRPr="0042168B" w:rsidRDefault="0042168B" w:rsidP="0042168B">
      <w:pPr>
        <w:pStyle w:val="VMleipteksti"/>
        <w:numPr>
          <w:ilvl w:val="0"/>
          <w:numId w:val="23"/>
        </w:numPr>
      </w:pPr>
      <w:r w:rsidRPr="0042168B">
        <w:t>Rakennusvalvontamittaukset</w:t>
      </w:r>
    </w:p>
    <w:p w14:paraId="6999D883" w14:textId="77777777" w:rsidR="0042168B" w:rsidRPr="0042168B" w:rsidRDefault="0042168B" w:rsidP="0042168B">
      <w:pPr>
        <w:pStyle w:val="VMleipteksti"/>
        <w:numPr>
          <w:ilvl w:val="0"/>
          <w:numId w:val="23"/>
        </w:numPr>
      </w:pPr>
      <w:r w:rsidRPr="0042168B">
        <w:t>Rakentamisen poikkeuslupa</w:t>
      </w:r>
    </w:p>
    <w:p w14:paraId="4E140616" w14:textId="77777777" w:rsidR="0042168B" w:rsidRPr="0042168B" w:rsidRDefault="0042168B" w:rsidP="0042168B">
      <w:pPr>
        <w:pStyle w:val="VMleipteksti"/>
        <w:numPr>
          <w:ilvl w:val="0"/>
          <w:numId w:val="23"/>
        </w:numPr>
      </w:pPr>
      <w:r w:rsidRPr="0042168B">
        <w:t>Rakentamisen toimenpidelupa</w:t>
      </w:r>
    </w:p>
    <w:p w14:paraId="713A546E" w14:textId="77777777" w:rsidR="0042168B" w:rsidRPr="0042168B" w:rsidRDefault="0042168B" w:rsidP="0042168B">
      <w:pPr>
        <w:pStyle w:val="VMleipteksti"/>
        <w:numPr>
          <w:ilvl w:val="0"/>
          <w:numId w:val="23"/>
        </w:numPr>
      </w:pPr>
      <w:r w:rsidRPr="0042168B">
        <w:t>Sijoituspaikkalupa (johdot, kaapelit, putket)</w:t>
      </w:r>
    </w:p>
    <w:p w14:paraId="65C5E304" w14:textId="77777777" w:rsidR="0042168B" w:rsidRPr="0042168B" w:rsidRDefault="0042168B" w:rsidP="0042168B">
      <w:pPr>
        <w:pStyle w:val="VMOtsikko2"/>
      </w:pPr>
      <w:bookmarkStart w:id="48" w:name="_Toc74210518"/>
      <w:r w:rsidRPr="0042168B">
        <w:t>Maastoliikennelaki (1710/1995)</w:t>
      </w:r>
      <w:bookmarkEnd w:id="48"/>
    </w:p>
    <w:p w14:paraId="73A2EF62" w14:textId="51C6CD28" w:rsidR="0042168B" w:rsidRPr="0042168B" w:rsidRDefault="0042168B" w:rsidP="0042168B">
      <w:pPr>
        <w:pStyle w:val="VMleipteksti"/>
        <w:numPr>
          <w:ilvl w:val="0"/>
          <w:numId w:val="23"/>
        </w:numPr>
      </w:pPr>
      <w:r w:rsidRPr="0042168B">
        <w:t>Maastossa tai vesistössä tapahtuva</w:t>
      </w:r>
      <w:r>
        <w:t xml:space="preserve">n kilpailun tai </w:t>
      </w:r>
      <w:r w:rsidRPr="0042168B">
        <w:t>harjoituksen ilmoitus</w:t>
      </w:r>
    </w:p>
    <w:p w14:paraId="4CC68820" w14:textId="77777777" w:rsidR="0042168B" w:rsidRPr="0042168B" w:rsidRDefault="0042168B" w:rsidP="0042168B">
      <w:pPr>
        <w:pStyle w:val="VMleipteksti"/>
        <w:numPr>
          <w:ilvl w:val="0"/>
          <w:numId w:val="23"/>
        </w:numPr>
      </w:pPr>
      <w:r w:rsidRPr="0042168B">
        <w:t>Moottorikelkkareitin perustamishakemus</w:t>
      </w:r>
    </w:p>
    <w:p w14:paraId="77610179" w14:textId="77777777" w:rsidR="0042168B" w:rsidRPr="0042168B" w:rsidRDefault="0042168B" w:rsidP="0042168B">
      <w:pPr>
        <w:pStyle w:val="VMOtsikko2"/>
      </w:pPr>
      <w:bookmarkStart w:id="49" w:name="_Toc74210519"/>
      <w:r w:rsidRPr="0042168B">
        <w:t>Tartuntatautilaki (1227/2016)</w:t>
      </w:r>
      <w:bookmarkEnd w:id="49"/>
    </w:p>
    <w:p w14:paraId="5F827498" w14:textId="77777777" w:rsidR="0042168B" w:rsidRPr="0042168B" w:rsidRDefault="0042168B" w:rsidP="0042168B">
      <w:pPr>
        <w:pStyle w:val="VMleipteksti"/>
        <w:numPr>
          <w:ilvl w:val="0"/>
          <w:numId w:val="23"/>
        </w:numPr>
      </w:pPr>
      <w:r w:rsidRPr="0042168B">
        <w:t>Vesivälitteisen epidemian ilmoitus</w:t>
      </w:r>
    </w:p>
    <w:p w14:paraId="02C4BAE8" w14:textId="77777777" w:rsidR="0042168B" w:rsidRPr="0042168B" w:rsidRDefault="0042168B" w:rsidP="0042168B">
      <w:pPr>
        <w:pStyle w:val="VMOtsikko2"/>
      </w:pPr>
      <w:bookmarkStart w:id="50" w:name="_Toc74210520"/>
      <w:r w:rsidRPr="0042168B">
        <w:t>Terveydensuojelulaki (763/1994)</w:t>
      </w:r>
      <w:bookmarkEnd w:id="50"/>
    </w:p>
    <w:p w14:paraId="5043179E" w14:textId="77777777" w:rsidR="0024401A" w:rsidRPr="0042168B" w:rsidRDefault="0024401A" w:rsidP="0042168B">
      <w:pPr>
        <w:pStyle w:val="VMleipteksti"/>
        <w:numPr>
          <w:ilvl w:val="0"/>
          <w:numId w:val="23"/>
        </w:numPr>
      </w:pPr>
      <w:r w:rsidRPr="0042168B">
        <w:t>leirintäalueilmoitus</w:t>
      </w:r>
    </w:p>
    <w:p w14:paraId="38EDF13A" w14:textId="77777777" w:rsidR="0024401A" w:rsidRPr="0042168B" w:rsidRDefault="0024401A" w:rsidP="0042168B">
      <w:pPr>
        <w:pStyle w:val="VMleipteksti"/>
        <w:numPr>
          <w:ilvl w:val="0"/>
          <w:numId w:val="23"/>
        </w:numPr>
      </w:pPr>
      <w:r w:rsidRPr="0042168B">
        <w:t>Mahdollista terveyshaittaa aiheuttavan toiminnan aloittamisilmoitus</w:t>
      </w:r>
    </w:p>
    <w:p w14:paraId="1B4C0CF9" w14:textId="77777777" w:rsidR="0024401A" w:rsidRPr="0042168B" w:rsidRDefault="0024401A" w:rsidP="0042168B">
      <w:pPr>
        <w:pStyle w:val="VMleipteksti"/>
        <w:numPr>
          <w:ilvl w:val="0"/>
          <w:numId w:val="23"/>
        </w:numPr>
      </w:pPr>
      <w:r w:rsidRPr="0042168B">
        <w:t>Sosiaalihuollon toimipaikkailmoitus</w:t>
      </w:r>
    </w:p>
    <w:p w14:paraId="4F9A6A33" w14:textId="77777777" w:rsidR="0024401A" w:rsidRPr="0042168B" w:rsidRDefault="0024401A" w:rsidP="0042168B">
      <w:pPr>
        <w:pStyle w:val="VMleipteksti"/>
        <w:numPr>
          <w:ilvl w:val="0"/>
          <w:numId w:val="23"/>
        </w:numPr>
      </w:pPr>
      <w:r w:rsidRPr="0042168B">
        <w:t>Vedenjakelualueesta ilmoittaminen</w:t>
      </w:r>
    </w:p>
    <w:p w14:paraId="71E8F3C7" w14:textId="77777777" w:rsidR="0024401A" w:rsidRPr="0042168B" w:rsidRDefault="0024401A" w:rsidP="0042168B">
      <w:pPr>
        <w:pStyle w:val="VMleipteksti"/>
        <w:numPr>
          <w:ilvl w:val="0"/>
          <w:numId w:val="23"/>
        </w:numPr>
      </w:pPr>
      <w:r w:rsidRPr="0042168B">
        <w:t>Vesilaitoksen tai vesiosuuskunnan perustamisilmoitus</w:t>
      </w:r>
    </w:p>
    <w:p w14:paraId="10DCFD8D" w14:textId="77777777" w:rsidR="0042168B" w:rsidRPr="0042168B" w:rsidRDefault="0042168B" w:rsidP="0042168B">
      <w:pPr>
        <w:pStyle w:val="VMOtsikko2"/>
      </w:pPr>
      <w:bookmarkStart w:id="51" w:name="_Toc74210521"/>
      <w:r w:rsidRPr="0042168B">
        <w:t>Tieliikennelaki (267/1981)</w:t>
      </w:r>
      <w:bookmarkEnd w:id="51"/>
    </w:p>
    <w:p w14:paraId="08F7BF33" w14:textId="77777777" w:rsidR="0024401A" w:rsidRPr="0042168B" w:rsidRDefault="0024401A" w:rsidP="0042168B">
      <w:pPr>
        <w:pStyle w:val="VMleipteksti"/>
        <w:numPr>
          <w:ilvl w:val="0"/>
          <w:numId w:val="23"/>
        </w:numPr>
      </w:pPr>
      <w:r w:rsidRPr="0042168B">
        <w:t>Liikenteenohjauslaitteiden sijoittaminen</w:t>
      </w:r>
    </w:p>
    <w:p w14:paraId="236ECB1D" w14:textId="77777777" w:rsidR="0042168B" w:rsidRPr="0042168B" w:rsidRDefault="0042168B" w:rsidP="0042168B">
      <w:pPr>
        <w:pStyle w:val="VMOtsikko2"/>
      </w:pPr>
      <w:bookmarkStart w:id="52" w:name="_Toc74210522"/>
      <w:r w:rsidRPr="0042168B">
        <w:t>Tupakkalaki (549/2016)</w:t>
      </w:r>
      <w:bookmarkEnd w:id="52"/>
    </w:p>
    <w:p w14:paraId="6C72EB3A" w14:textId="77777777" w:rsidR="0024401A" w:rsidRPr="0042168B" w:rsidRDefault="0024401A" w:rsidP="0042168B">
      <w:pPr>
        <w:pStyle w:val="VMleipteksti"/>
        <w:numPr>
          <w:ilvl w:val="0"/>
          <w:numId w:val="23"/>
        </w:numPr>
      </w:pPr>
      <w:r w:rsidRPr="0042168B">
        <w:t>Tupakkatuotteiden vähittäismyyntilupa</w:t>
      </w:r>
    </w:p>
    <w:p w14:paraId="0FB70C28" w14:textId="77777777" w:rsidR="0042168B" w:rsidRPr="0042168B" w:rsidRDefault="0042168B" w:rsidP="0042168B">
      <w:pPr>
        <w:pStyle w:val="VMOtsikko2"/>
      </w:pPr>
      <w:bookmarkStart w:id="53" w:name="_Toc74210523"/>
      <w:r w:rsidRPr="0042168B">
        <w:t>Työttömyysturvalaki (1290/2002)</w:t>
      </w:r>
      <w:bookmarkEnd w:id="53"/>
    </w:p>
    <w:p w14:paraId="7C5A0636" w14:textId="77777777" w:rsidR="0024401A" w:rsidRPr="0042168B" w:rsidRDefault="0024401A" w:rsidP="0042168B">
      <w:pPr>
        <w:pStyle w:val="VMleipteksti"/>
        <w:numPr>
          <w:ilvl w:val="0"/>
          <w:numId w:val="23"/>
        </w:numPr>
      </w:pPr>
      <w:r w:rsidRPr="0042168B">
        <w:t>Työllistämistuki</w:t>
      </w:r>
    </w:p>
    <w:p w14:paraId="24AD41DA" w14:textId="77777777" w:rsidR="0042168B" w:rsidRPr="0042168B" w:rsidRDefault="0042168B" w:rsidP="0042168B">
      <w:pPr>
        <w:pStyle w:val="VMOtsikko2"/>
      </w:pPr>
      <w:bookmarkStart w:id="54" w:name="_Toc74210524"/>
      <w:r w:rsidRPr="0042168B">
        <w:t>Vesihuoltolaki (119/2001)</w:t>
      </w:r>
      <w:bookmarkEnd w:id="54"/>
    </w:p>
    <w:p w14:paraId="25C401F8" w14:textId="77777777" w:rsidR="0024401A" w:rsidRPr="0042168B" w:rsidRDefault="0024401A" w:rsidP="0042168B">
      <w:pPr>
        <w:pStyle w:val="VMleipteksti"/>
        <w:numPr>
          <w:ilvl w:val="0"/>
          <w:numId w:val="23"/>
        </w:numPr>
      </w:pPr>
      <w:r w:rsidRPr="0042168B">
        <w:t>Vesimittarilukeman ilmoittaminen</w:t>
      </w:r>
    </w:p>
    <w:p w14:paraId="6B8C3C4A" w14:textId="77777777" w:rsidR="0024401A" w:rsidRPr="0042168B" w:rsidRDefault="0024401A" w:rsidP="0042168B">
      <w:pPr>
        <w:pStyle w:val="VMleipteksti"/>
        <w:numPr>
          <w:ilvl w:val="0"/>
          <w:numId w:val="23"/>
        </w:numPr>
      </w:pPr>
      <w:r w:rsidRPr="0042168B">
        <w:t>Vesitaloushankkeen lupa</w:t>
      </w:r>
    </w:p>
    <w:p w14:paraId="7DF1E1BC" w14:textId="77777777" w:rsidR="0042168B" w:rsidRPr="0042168B" w:rsidRDefault="0042168B" w:rsidP="0042168B">
      <w:pPr>
        <w:pStyle w:val="VMOtsikko2"/>
      </w:pPr>
      <w:bookmarkStart w:id="55" w:name="_Toc74210525"/>
      <w:r w:rsidRPr="0042168B">
        <w:t>Vesilaki (587/2011)</w:t>
      </w:r>
      <w:bookmarkEnd w:id="55"/>
    </w:p>
    <w:p w14:paraId="436DD711" w14:textId="77777777" w:rsidR="0024401A" w:rsidRPr="0042168B" w:rsidRDefault="0024401A" w:rsidP="0042168B">
      <w:pPr>
        <w:pStyle w:val="VMleipteksti"/>
        <w:numPr>
          <w:ilvl w:val="0"/>
          <w:numId w:val="23"/>
        </w:numPr>
      </w:pPr>
      <w:r w:rsidRPr="0042168B">
        <w:t>Ojituserimielisyyden ratkaiseminen</w:t>
      </w:r>
    </w:p>
    <w:p w14:paraId="67E0850F" w14:textId="77777777" w:rsidR="0042168B" w:rsidRPr="0042168B" w:rsidRDefault="0042168B" w:rsidP="0042168B">
      <w:pPr>
        <w:pStyle w:val="VMOtsikko2"/>
      </w:pPr>
      <w:bookmarkStart w:id="56" w:name="_Toc74210526"/>
      <w:r w:rsidRPr="0042168B">
        <w:lastRenderedPageBreak/>
        <w:t>Ympäristönsuojelulaki (527/2014)</w:t>
      </w:r>
      <w:bookmarkEnd w:id="56"/>
    </w:p>
    <w:p w14:paraId="2B5D8125" w14:textId="77777777" w:rsidR="0024401A" w:rsidRPr="0042168B" w:rsidRDefault="0024401A" w:rsidP="0042168B">
      <w:pPr>
        <w:pStyle w:val="VMleipteksti"/>
        <w:numPr>
          <w:ilvl w:val="0"/>
          <w:numId w:val="23"/>
        </w:numPr>
      </w:pPr>
      <w:r w:rsidRPr="0042168B">
        <w:t>Jätevesien käsittelyn poikkeamisilmoitus</w:t>
      </w:r>
    </w:p>
    <w:p w14:paraId="3D30231C" w14:textId="77777777" w:rsidR="0024401A" w:rsidRPr="0042168B" w:rsidRDefault="0024401A" w:rsidP="0042168B">
      <w:pPr>
        <w:pStyle w:val="VMleipteksti"/>
        <w:numPr>
          <w:ilvl w:val="0"/>
          <w:numId w:val="23"/>
        </w:numPr>
      </w:pPr>
      <w:r w:rsidRPr="0042168B">
        <w:t>Jätteen sijoittaminen maaperään</w:t>
      </w:r>
    </w:p>
    <w:p w14:paraId="7ABFCBA0" w14:textId="77777777" w:rsidR="0024401A" w:rsidRPr="0042168B" w:rsidRDefault="0024401A" w:rsidP="0042168B">
      <w:pPr>
        <w:pStyle w:val="VMleipteksti"/>
        <w:numPr>
          <w:ilvl w:val="0"/>
          <w:numId w:val="23"/>
        </w:numPr>
      </w:pPr>
      <w:r w:rsidRPr="0042168B">
        <w:t>Ympäristölupa</w:t>
      </w:r>
    </w:p>
    <w:p w14:paraId="2AF3ACE4" w14:textId="77777777" w:rsidR="0024401A" w:rsidRPr="0042168B" w:rsidRDefault="0024401A" w:rsidP="0042168B">
      <w:pPr>
        <w:pStyle w:val="VMleipteksti"/>
        <w:numPr>
          <w:ilvl w:val="0"/>
          <w:numId w:val="23"/>
        </w:numPr>
      </w:pPr>
      <w:r w:rsidRPr="0042168B">
        <w:t>Ympäristön äkillisestä pilaantumisesta tai vaarasta tehtävä ilmoitus</w:t>
      </w:r>
    </w:p>
    <w:p w14:paraId="613C72BB" w14:textId="77777777" w:rsidR="0024401A" w:rsidRPr="0042168B" w:rsidRDefault="0024401A" w:rsidP="0042168B">
      <w:pPr>
        <w:pStyle w:val="VMleipteksti"/>
        <w:numPr>
          <w:ilvl w:val="0"/>
          <w:numId w:val="23"/>
        </w:numPr>
      </w:pPr>
      <w:r w:rsidRPr="0042168B">
        <w:t>Ympäristönsuojelulain mukainen rekisteröinti</w:t>
      </w:r>
    </w:p>
    <w:p w14:paraId="670A49D8" w14:textId="77777777" w:rsidR="0024401A" w:rsidRPr="0042168B" w:rsidRDefault="0024401A" w:rsidP="0042168B">
      <w:pPr>
        <w:pStyle w:val="VMleipteksti"/>
        <w:numPr>
          <w:ilvl w:val="0"/>
          <w:numId w:val="23"/>
        </w:numPr>
      </w:pPr>
      <w:r w:rsidRPr="0042168B">
        <w:t>Ympäristönsuojelumääräyksistä poikkeamisen lupa</w:t>
      </w:r>
    </w:p>
    <w:p w14:paraId="2EC26071" w14:textId="77777777" w:rsidR="0042168B" w:rsidRPr="0042168B" w:rsidRDefault="0042168B" w:rsidP="0042168B">
      <w:pPr>
        <w:pStyle w:val="VMleipteksti"/>
        <w:ind w:left="0"/>
      </w:pPr>
    </w:p>
    <w:sectPr w:rsidR="0042168B" w:rsidRPr="0042168B" w:rsidSect="00AF4865">
      <w:headerReference w:type="default" r:id="rId22"/>
      <w:footerReference w:type="default" r:id="rId23"/>
      <w:headerReference w:type="first" r:id="rId24"/>
      <w:footerReference w:type="first" r:id="rId25"/>
      <w:pgSz w:w="11906" w:h="16838"/>
      <w:pgMar w:top="1560" w:right="1134" w:bottom="851" w:left="1134" w:header="709" w:footer="97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A14C9" w14:textId="77777777" w:rsidR="00422C0D" w:rsidRDefault="00422C0D" w:rsidP="008E0F4A">
      <w:r>
        <w:separator/>
      </w:r>
    </w:p>
  </w:endnote>
  <w:endnote w:type="continuationSeparator" w:id="0">
    <w:p w14:paraId="6EC2E9DD" w14:textId="77777777" w:rsidR="00422C0D" w:rsidRDefault="00422C0D" w:rsidP="008E0F4A">
      <w:r>
        <w:continuationSeparator/>
      </w:r>
    </w:p>
  </w:endnote>
  <w:endnote w:type="continuationNotice" w:id="1">
    <w:p w14:paraId="037FD0E8" w14:textId="77777777" w:rsidR="00422C0D" w:rsidRDefault="0042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delle-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0AE3" w14:textId="77777777" w:rsidR="0024401A" w:rsidRDefault="0024401A"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0E68" w14:textId="77777777" w:rsidR="0024401A" w:rsidRPr="00AF4865" w:rsidRDefault="0024401A" w:rsidP="00AF4865">
    <w:pPr>
      <w:pStyle w:val="VMAlatunniste"/>
      <w:rPr>
        <w:rFonts w:ascii="Arial" w:hAnsi="Arial"/>
      </w:rPr>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atunniste VM"/>
    </w:tblPr>
    <w:tblGrid>
      <w:gridCol w:w="1871"/>
      <w:gridCol w:w="2324"/>
      <w:gridCol w:w="2041"/>
      <w:gridCol w:w="2324"/>
      <w:gridCol w:w="1701"/>
    </w:tblGrid>
    <w:tr w:rsidR="0024401A" w:rsidRPr="00AF4865" w14:paraId="31FF0605" w14:textId="77777777" w:rsidTr="002B7FFE">
      <w:trPr>
        <w:tblHeader/>
      </w:trPr>
      <w:tc>
        <w:tcPr>
          <w:tcW w:w="1871" w:type="dxa"/>
        </w:tcPr>
        <w:p w14:paraId="22D9937C" w14:textId="77777777" w:rsidR="0024401A" w:rsidRPr="00AF4865" w:rsidRDefault="0024401A" w:rsidP="00AF4865">
          <w:pPr>
            <w:pStyle w:val="VMAlatunniste"/>
            <w:rPr>
              <w:rFonts w:ascii="Arial" w:hAnsi="Arial"/>
            </w:rPr>
          </w:pPr>
          <w:r w:rsidRPr="00AF4865">
            <w:rPr>
              <w:rFonts w:ascii="Arial" w:hAnsi="Arial"/>
            </w:rPr>
            <w:t>Valtiovarainministeriö</w:t>
          </w:r>
        </w:p>
      </w:tc>
      <w:tc>
        <w:tcPr>
          <w:tcW w:w="2324" w:type="dxa"/>
        </w:tcPr>
        <w:p w14:paraId="0FFBBE83" w14:textId="77777777" w:rsidR="0024401A" w:rsidRPr="00AF4865" w:rsidRDefault="0024401A" w:rsidP="00AF4865">
          <w:pPr>
            <w:pStyle w:val="VMAlatunniste"/>
            <w:rPr>
              <w:rFonts w:ascii="Arial" w:hAnsi="Arial"/>
            </w:rPr>
          </w:pPr>
          <w:r w:rsidRPr="00AF4865">
            <w:rPr>
              <w:rFonts w:ascii="Arial" w:hAnsi="Arial"/>
            </w:rPr>
            <w:t>Snellmaninkatu 1 A, Helsinki</w:t>
          </w:r>
        </w:p>
        <w:p w14:paraId="47C85F7C" w14:textId="77777777" w:rsidR="0024401A" w:rsidRPr="00AF4865" w:rsidRDefault="0024401A" w:rsidP="00AF4865">
          <w:pPr>
            <w:pStyle w:val="VMAlatunniste"/>
            <w:rPr>
              <w:rFonts w:ascii="Arial" w:hAnsi="Arial"/>
            </w:rPr>
          </w:pPr>
          <w:r w:rsidRPr="00AF4865">
            <w:rPr>
              <w:rFonts w:ascii="Arial" w:hAnsi="Arial"/>
            </w:rPr>
            <w:t>PL 28, 00023 Valtioneuvosto</w:t>
          </w:r>
        </w:p>
      </w:tc>
      <w:tc>
        <w:tcPr>
          <w:tcW w:w="2041" w:type="dxa"/>
        </w:tcPr>
        <w:p w14:paraId="6D040537" w14:textId="77777777" w:rsidR="0024401A" w:rsidRPr="00AF4865" w:rsidRDefault="0024401A" w:rsidP="00AF4865">
          <w:pPr>
            <w:pStyle w:val="VMAlatunniste"/>
            <w:rPr>
              <w:rFonts w:ascii="Arial" w:hAnsi="Arial"/>
            </w:rPr>
          </w:pPr>
          <w:r w:rsidRPr="00AF4865">
            <w:rPr>
              <w:rFonts w:ascii="Arial" w:hAnsi="Arial"/>
            </w:rPr>
            <w:t>Puh 0295 16001 (Vaihde)</w:t>
          </w:r>
        </w:p>
        <w:p w14:paraId="4E4901C5" w14:textId="77777777" w:rsidR="0024401A" w:rsidRPr="00AF4865" w:rsidRDefault="0024401A" w:rsidP="00AF4865">
          <w:pPr>
            <w:pStyle w:val="VMAlatunniste"/>
            <w:rPr>
              <w:rFonts w:ascii="Arial" w:hAnsi="Arial"/>
            </w:rPr>
          </w:pPr>
          <w:r w:rsidRPr="00AF4865">
            <w:rPr>
              <w:rFonts w:ascii="Arial" w:hAnsi="Arial"/>
            </w:rPr>
            <w:t>Faksi 09 160 33123</w:t>
          </w:r>
        </w:p>
      </w:tc>
      <w:tc>
        <w:tcPr>
          <w:tcW w:w="2324" w:type="dxa"/>
        </w:tcPr>
        <w:p w14:paraId="61D5C6E5" w14:textId="77777777" w:rsidR="0024401A" w:rsidRPr="00AF4865" w:rsidRDefault="0024401A" w:rsidP="00AF4865">
          <w:pPr>
            <w:pStyle w:val="VMAlatunniste"/>
            <w:rPr>
              <w:rFonts w:ascii="Arial" w:hAnsi="Arial"/>
            </w:rPr>
          </w:pPr>
          <w:r w:rsidRPr="00AF4865">
            <w:rPr>
              <w:rFonts w:ascii="Arial" w:hAnsi="Arial"/>
            </w:rPr>
            <w:t>valtiovarainministerio@vm.fi</w:t>
          </w:r>
        </w:p>
        <w:p w14:paraId="613C2159" w14:textId="77777777" w:rsidR="0024401A" w:rsidRPr="00AF4865" w:rsidRDefault="0024401A" w:rsidP="00AF4865">
          <w:pPr>
            <w:pStyle w:val="VMAlatunniste"/>
            <w:rPr>
              <w:rFonts w:ascii="Arial" w:hAnsi="Arial"/>
            </w:rPr>
          </w:pPr>
          <w:r w:rsidRPr="00AF4865">
            <w:rPr>
              <w:rFonts w:ascii="Arial" w:hAnsi="Arial"/>
            </w:rPr>
            <w:t>www.vm.fi</w:t>
          </w:r>
        </w:p>
      </w:tc>
      <w:tc>
        <w:tcPr>
          <w:tcW w:w="1701" w:type="dxa"/>
        </w:tcPr>
        <w:p w14:paraId="5AD82B39" w14:textId="77777777" w:rsidR="0024401A" w:rsidRPr="00AF4865" w:rsidRDefault="0024401A" w:rsidP="00AF4865">
          <w:pPr>
            <w:pStyle w:val="VMAlatunniste"/>
            <w:rPr>
              <w:rFonts w:ascii="Arial" w:hAnsi="Arial"/>
            </w:rPr>
          </w:pPr>
          <w:r w:rsidRPr="00AF4865">
            <w:rPr>
              <w:rFonts w:ascii="Arial" w:hAnsi="Arial"/>
            </w:rPr>
            <w:t>Y-tunnus 0245439-9</w:t>
          </w:r>
        </w:p>
      </w:tc>
    </w:tr>
  </w:tbl>
  <w:p w14:paraId="1F96BF44" w14:textId="77777777" w:rsidR="0024401A" w:rsidRPr="00AF4865" w:rsidRDefault="0024401A" w:rsidP="00AF4865">
    <w:pPr>
      <w:pStyle w:val="VMAlatunnist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40CB" w14:textId="77777777" w:rsidR="00422C0D" w:rsidRDefault="00422C0D" w:rsidP="008E0F4A">
      <w:r>
        <w:separator/>
      </w:r>
    </w:p>
  </w:footnote>
  <w:footnote w:type="continuationSeparator" w:id="0">
    <w:p w14:paraId="46CCEADF" w14:textId="77777777" w:rsidR="00422C0D" w:rsidRDefault="00422C0D" w:rsidP="008E0F4A">
      <w:r>
        <w:continuationSeparator/>
      </w:r>
    </w:p>
  </w:footnote>
  <w:footnote w:type="continuationNotice" w:id="1">
    <w:p w14:paraId="50E1D209" w14:textId="77777777" w:rsidR="00422C0D" w:rsidRDefault="00422C0D"/>
  </w:footnote>
  <w:footnote w:id="2">
    <w:p w14:paraId="337D8192" w14:textId="22C8811E" w:rsidR="0024401A" w:rsidRPr="00CB4135" w:rsidRDefault="0024401A">
      <w:pPr>
        <w:pStyle w:val="Alaviitteenteksti"/>
        <w:rPr>
          <w:lang w:val="en-US"/>
        </w:rPr>
      </w:pPr>
      <w:r>
        <w:rPr>
          <w:rStyle w:val="Alaviitteenviite"/>
        </w:rPr>
        <w:footnoteRef/>
      </w:r>
      <w:r w:rsidRPr="008A2CB7">
        <w:rPr>
          <w:lang w:val="en-US"/>
        </w:rPr>
        <w:t xml:space="preserve"> The Digital Economy and Society Index (DESI)</w:t>
      </w:r>
      <w:r>
        <w:rPr>
          <w:lang w:val="en-US"/>
        </w:rPr>
        <w:t xml:space="preserve">: </w:t>
      </w:r>
      <w:hyperlink r:id="rId1" w:history="1">
        <w:r w:rsidRPr="00156497">
          <w:rPr>
            <w:rStyle w:val="Hyperlinkki"/>
            <w:lang w:val="en-US"/>
          </w:rPr>
          <w:t>https://ec.europa.eu/digital-single-market/en/digital-economy-and-society-index-desi</w:t>
        </w:r>
      </w:hyperlink>
      <w:r>
        <w:rPr>
          <w:lang w:val="en-US"/>
        </w:rPr>
        <w:t xml:space="preserve"> </w:t>
      </w:r>
    </w:p>
  </w:footnote>
  <w:footnote w:id="3">
    <w:p w14:paraId="65EC0FA4" w14:textId="55E06552" w:rsidR="0024401A" w:rsidRPr="00D1015A" w:rsidRDefault="0024401A">
      <w:pPr>
        <w:pStyle w:val="Alaviitteenteksti"/>
      </w:pPr>
      <w:r>
        <w:rPr>
          <w:rStyle w:val="Alaviitteenviite"/>
        </w:rPr>
        <w:footnoteRef/>
      </w:r>
      <w:r w:rsidRPr="00D1015A">
        <w:t xml:space="preserve"> </w:t>
      </w:r>
      <w:r>
        <w:t>Valtiotalouden tarkastusviraston t</w:t>
      </w:r>
      <w:r w:rsidRPr="00D1015A">
        <w:t>arkastuskertomus</w:t>
      </w:r>
      <w:r>
        <w:t xml:space="preserve"> 6/2019</w:t>
      </w:r>
      <w:r w:rsidRPr="00D1015A">
        <w:t xml:space="preserve">: </w:t>
      </w:r>
      <w:hyperlink r:id="rId2" w:history="1">
        <w:r w:rsidRPr="00D1015A">
          <w:rPr>
            <w:rStyle w:val="Hyperlinkki"/>
          </w:rPr>
          <w:t>https://www.vtv.fi/julkaisut/digitalisaation-hyodyntaminen-yritystoiminnan-kaynnistamiseen-liittyvissa-viranomaisprosesseissa-tarkastus/</w:t>
        </w:r>
      </w:hyperlink>
      <w:r w:rsidRPr="00D1015A">
        <w:t xml:space="preserve"> </w:t>
      </w:r>
    </w:p>
  </w:footnote>
  <w:footnote w:id="4">
    <w:p w14:paraId="4063A1C5" w14:textId="113F444C" w:rsidR="0024401A" w:rsidRDefault="0024401A">
      <w:pPr>
        <w:pStyle w:val="Alaviitteenteksti"/>
      </w:pPr>
      <w:r>
        <w:rPr>
          <w:rStyle w:val="Alaviitteenviite"/>
        </w:rPr>
        <w:footnoteRef/>
      </w:r>
      <w:r>
        <w:t xml:space="preserve"> Laki digitaalisten palvelujen tarjoamisesta (306/2019): </w:t>
      </w:r>
      <w:hyperlink r:id="rId3" w:history="1">
        <w:r w:rsidRPr="002D005A">
          <w:rPr>
            <w:rStyle w:val="Hyperlinkki"/>
          </w:rPr>
          <w:t>https://www.finlex.fi/fi/laki/alkup/2019/20190306</w:t>
        </w:r>
      </w:hyperlink>
      <w:r>
        <w:t xml:space="preserve"> </w:t>
      </w:r>
    </w:p>
  </w:footnote>
  <w:footnote w:id="5">
    <w:p w14:paraId="6B4079F0" w14:textId="0DA12760" w:rsidR="0024401A" w:rsidRDefault="0024401A">
      <w:pPr>
        <w:pStyle w:val="Alaviitteenteksti"/>
      </w:pPr>
      <w:r>
        <w:rPr>
          <w:rStyle w:val="Alaviitteenviite"/>
        </w:rPr>
        <w:footnoteRef/>
      </w:r>
      <w:r>
        <w:t xml:space="preserve"> Elinkeinoelämän keskusliiton </w:t>
      </w:r>
      <w:r>
        <w:rPr>
          <w:i/>
          <w:iCs/>
        </w:rPr>
        <w:t xml:space="preserve">Yrittäjäpaneeli (2018) </w:t>
      </w:r>
      <w:r>
        <w:t xml:space="preserve">ja Suomen Yrittäjien </w:t>
      </w:r>
      <w:r>
        <w:rPr>
          <w:i/>
          <w:iCs/>
        </w:rPr>
        <w:t>Yritysten digitaaliset valmiudet (2018)</w:t>
      </w:r>
    </w:p>
  </w:footnote>
  <w:footnote w:id="6">
    <w:p w14:paraId="07513250" w14:textId="1422CDB1" w:rsidR="0024401A" w:rsidRDefault="0024401A">
      <w:pPr>
        <w:pStyle w:val="Alaviitteenteksti"/>
      </w:pPr>
      <w:r>
        <w:rPr>
          <w:rStyle w:val="Alaviitteenviite"/>
        </w:rPr>
        <w:footnoteRef/>
      </w:r>
      <w:r>
        <w:t xml:space="preserve"> Laki julkisen hallinnon tiedonhallinnasta (906/2019): </w:t>
      </w:r>
      <w:hyperlink r:id="rId4" w:history="1">
        <w:r w:rsidRPr="002D005A">
          <w:rPr>
            <w:rStyle w:val="Hyperlinkki"/>
          </w:rPr>
          <w:t>https://www.finlex.fi/fi/laki/alkup/2019/20190906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5EC68CD" w14:textId="749B0FC4" w:rsidR="0024401A" w:rsidRDefault="0024401A" w:rsidP="00562E6B">
        <w:pPr>
          <w:ind w:right="-143" w:firstLine="8789"/>
          <w:jc w:val="center"/>
        </w:pPr>
        <w:r>
          <w:rPr>
            <w:noProof/>
          </w:rPr>
          <w:fldChar w:fldCharType="begin"/>
        </w:r>
        <w:r>
          <w:rPr>
            <w:noProof/>
          </w:rPr>
          <w:instrText xml:space="preserve"> PAGE   \* MERGEFORMAT </w:instrText>
        </w:r>
        <w:r>
          <w:rPr>
            <w:noProof/>
          </w:rPr>
          <w:fldChar w:fldCharType="separate"/>
        </w:r>
        <w:r w:rsidR="00A879F2">
          <w:rPr>
            <w:noProof/>
          </w:rPr>
          <w:t>19</w:t>
        </w:r>
        <w:r>
          <w:rPr>
            <w:noProof/>
          </w:rPr>
          <w:fldChar w:fldCharType="end"/>
        </w:r>
        <w:r>
          <w:t>(</w:t>
        </w:r>
        <w:r>
          <w:rPr>
            <w:noProof/>
          </w:rPr>
          <w:fldChar w:fldCharType="begin"/>
        </w:r>
        <w:r>
          <w:rPr>
            <w:noProof/>
          </w:rPr>
          <w:instrText xml:space="preserve"> NUMPAGES   \* MERGEFORMAT </w:instrText>
        </w:r>
        <w:r>
          <w:rPr>
            <w:noProof/>
          </w:rPr>
          <w:fldChar w:fldCharType="separate"/>
        </w:r>
        <w:r w:rsidR="00A879F2">
          <w:rPr>
            <w:noProof/>
          </w:rPr>
          <w:t>19</w:t>
        </w:r>
        <w:r>
          <w:rPr>
            <w:noProof/>
          </w:rPr>
          <w:fldChar w:fldCharType="end"/>
        </w:r>
        <w:r>
          <w:t>)</w:t>
        </w:r>
      </w:p>
      <w:p w14:paraId="097D798F" w14:textId="77777777" w:rsidR="0024401A" w:rsidRDefault="0024401A" w:rsidP="00562E6B">
        <w:pPr>
          <w:tabs>
            <w:tab w:val="left" w:pos="5245"/>
          </w:tabs>
        </w:pPr>
        <w:r>
          <w:tab/>
        </w:r>
      </w:p>
      <w:p w14:paraId="2DAD2ACF" w14:textId="77777777" w:rsidR="0024401A" w:rsidRDefault="0024401A" w:rsidP="00562E6B"/>
      <w:p w14:paraId="67500217" w14:textId="77777777" w:rsidR="0024401A" w:rsidRDefault="00422C0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C33BD95" w14:textId="56DEAC05" w:rsidR="0024401A" w:rsidRDefault="0024401A" w:rsidP="00AF4865">
        <w:pPr>
          <w:ind w:right="-143"/>
        </w:pPr>
        <w:r>
          <w:tab/>
        </w:r>
        <w:r>
          <w:tab/>
        </w:r>
        <w:r>
          <w:tab/>
        </w:r>
        <w:r>
          <w:tab/>
        </w:r>
        <w:r>
          <w:tab/>
          <w:t>Ohje</w:t>
        </w:r>
        <w:r>
          <w:tab/>
          <w:t xml:space="preserve"> 8.6.2021</w:t>
        </w:r>
      </w:p>
      <w:p w14:paraId="0C9FF2E8" w14:textId="2E1A2615" w:rsidR="0024401A" w:rsidRDefault="0024401A" w:rsidP="00AF4865">
        <w:pPr>
          <w:ind w:right="-143"/>
        </w:pPr>
        <w:r w:rsidRPr="00AF4865">
          <w:rPr>
            <w:noProof/>
            <w:lang w:eastAsia="fi-FI"/>
          </w:rPr>
          <w:drawing>
            <wp:inline distT="0" distB="0" distL="0" distR="0" wp14:anchorId="2988FCCE" wp14:editId="5659DA1B">
              <wp:extent cx="2908449" cy="831893"/>
              <wp:effectExtent l="0" t="0" r="6350" b="6350"/>
              <wp:docPr id="4" name="Kuva 4" title="Ylätunn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8449" cy="831893"/>
                      </a:xfrm>
                      <a:prstGeom prst="rect">
                        <a:avLst/>
                      </a:prstGeom>
                    </pic:spPr>
                  </pic:pic>
                </a:graphicData>
              </a:graphic>
            </wp:inline>
          </w:drawing>
        </w:r>
      </w:p>
    </w:sdtContent>
  </w:sdt>
  <w:p w14:paraId="146AFFFD" w14:textId="520CF424" w:rsidR="0024401A" w:rsidRDefault="0024401A"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58594C"/>
    <w:lvl w:ilvl="0">
      <w:start w:val="1"/>
      <w:numFmt w:val="bullet"/>
      <w:pStyle w:val="Merkittyluettelo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182E0586"/>
    <w:lvl w:ilvl="0">
      <w:start w:val="1"/>
      <w:numFmt w:val="bullet"/>
      <w:pStyle w:val="Merkittyluettelo3"/>
      <w:lvlText w:val="—"/>
      <w:lvlJc w:val="left"/>
      <w:pPr>
        <w:tabs>
          <w:tab w:val="num" w:pos="340"/>
        </w:tabs>
        <w:ind w:left="340" w:hanging="340"/>
      </w:pPr>
      <w:rPr>
        <w:rFonts w:ascii="Arial" w:hAnsi="Arial" w:cs="Arial" w:hint="default"/>
        <w:color w:val="auto"/>
        <w:sz w:val="20"/>
        <w:szCs w:val="18"/>
      </w:rPr>
    </w:lvl>
  </w:abstractNum>
  <w:abstractNum w:abstractNumId="2" w15:restartNumberingAfterBreak="0">
    <w:nsid w:val="02AD6666"/>
    <w:multiLevelType w:val="hybridMultilevel"/>
    <w:tmpl w:val="28442818"/>
    <w:lvl w:ilvl="0" w:tplc="9AAC2928">
      <w:start w:val="1"/>
      <w:numFmt w:val="bullet"/>
      <w:pStyle w:val="Merkittyluettelo"/>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D0DCE"/>
    <w:multiLevelType w:val="hybridMultilevel"/>
    <w:tmpl w:val="8A42AE98"/>
    <w:lvl w:ilvl="0" w:tplc="B238BBD2">
      <w:start w:val="1"/>
      <w:numFmt w:val="bullet"/>
      <w:lvlText w:val="•"/>
      <w:lvlJc w:val="left"/>
      <w:pPr>
        <w:tabs>
          <w:tab w:val="num" w:pos="720"/>
        </w:tabs>
        <w:ind w:left="720" w:hanging="360"/>
      </w:pPr>
      <w:rPr>
        <w:rFonts w:ascii="Arial" w:hAnsi="Arial" w:hint="default"/>
      </w:rPr>
    </w:lvl>
    <w:lvl w:ilvl="1" w:tplc="0D6EAEE0" w:tentative="1">
      <w:start w:val="1"/>
      <w:numFmt w:val="bullet"/>
      <w:lvlText w:val="•"/>
      <w:lvlJc w:val="left"/>
      <w:pPr>
        <w:tabs>
          <w:tab w:val="num" w:pos="1440"/>
        </w:tabs>
        <w:ind w:left="1440" w:hanging="360"/>
      </w:pPr>
      <w:rPr>
        <w:rFonts w:ascii="Arial" w:hAnsi="Arial" w:hint="default"/>
      </w:rPr>
    </w:lvl>
    <w:lvl w:ilvl="2" w:tplc="5A92F968" w:tentative="1">
      <w:start w:val="1"/>
      <w:numFmt w:val="bullet"/>
      <w:lvlText w:val="•"/>
      <w:lvlJc w:val="left"/>
      <w:pPr>
        <w:tabs>
          <w:tab w:val="num" w:pos="2160"/>
        </w:tabs>
        <w:ind w:left="2160" w:hanging="360"/>
      </w:pPr>
      <w:rPr>
        <w:rFonts w:ascii="Arial" w:hAnsi="Arial" w:hint="default"/>
      </w:rPr>
    </w:lvl>
    <w:lvl w:ilvl="3" w:tplc="D5D86D76" w:tentative="1">
      <w:start w:val="1"/>
      <w:numFmt w:val="bullet"/>
      <w:lvlText w:val="•"/>
      <w:lvlJc w:val="left"/>
      <w:pPr>
        <w:tabs>
          <w:tab w:val="num" w:pos="2880"/>
        </w:tabs>
        <w:ind w:left="2880" w:hanging="360"/>
      </w:pPr>
      <w:rPr>
        <w:rFonts w:ascii="Arial" w:hAnsi="Arial" w:hint="default"/>
      </w:rPr>
    </w:lvl>
    <w:lvl w:ilvl="4" w:tplc="A3764D7E" w:tentative="1">
      <w:start w:val="1"/>
      <w:numFmt w:val="bullet"/>
      <w:lvlText w:val="•"/>
      <w:lvlJc w:val="left"/>
      <w:pPr>
        <w:tabs>
          <w:tab w:val="num" w:pos="3600"/>
        </w:tabs>
        <w:ind w:left="3600" w:hanging="360"/>
      </w:pPr>
      <w:rPr>
        <w:rFonts w:ascii="Arial" w:hAnsi="Arial" w:hint="default"/>
      </w:rPr>
    </w:lvl>
    <w:lvl w:ilvl="5" w:tplc="598A8766" w:tentative="1">
      <w:start w:val="1"/>
      <w:numFmt w:val="bullet"/>
      <w:lvlText w:val="•"/>
      <w:lvlJc w:val="left"/>
      <w:pPr>
        <w:tabs>
          <w:tab w:val="num" w:pos="4320"/>
        </w:tabs>
        <w:ind w:left="4320" w:hanging="360"/>
      </w:pPr>
      <w:rPr>
        <w:rFonts w:ascii="Arial" w:hAnsi="Arial" w:hint="default"/>
      </w:rPr>
    </w:lvl>
    <w:lvl w:ilvl="6" w:tplc="B9E03C3E" w:tentative="1">
      <w:start w:val="1"/>
      <w:numFmt w:val="bullet"/>
      <w:lvlText w:val="•"/>
      <w:lvlJc w:val="left"/>
      <w:pPr>
        <w:tabs>
          <w:tab w:val="num" w:pos="5040"/>
        </w:tabs>
        <w:ind w:left="5040" w:hanging="360"/>
      </w:pPr>
      <w:rPr>
        <w:rFonts w:ascii="Arial" w:hAnsi="Arial" w:hint="default"/>
      </w:rPr>
    </w:lvl>
    <w:lvl w:ilvl="7" w:tplc="89EA6EB6" w:tentative="1">
      <w:start w:val="1"/>
      <w:numFmt w:val="bullet"/>
      <w:lvlText w:val="•"/>
      <w:lvlJc w:val="left"/>
      <w:pPr>
        <w:tabs>
          <w:tab w:val="num" w:pos="5760"/>
        </w:tabs>
        <w:ind w:left="5760" w:hanging="360"/>
      </w:pPr>
      <w:rPr>
        <w:rFonts w:ascii="Arial" w:hAnsi="Arial" w:hint="default"/>
      </w:rPr>
    </w:lvl>
    <w:lvl w:ilvl="8" w:tplc="A8CC1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093D12DF"/>
    <w:multiLevelType w:val="multilevel"/>
    <w:tmpl w:val="D520AE78"/>
    <w:lvl w:ilvl="0">
      <w:start w:val="1"/>
      <w:numFmt w:val="bullet"/>
      <w:pStyle w:val="VMLuettelotyylipallukka"/>
      <w:lvlText w:val=""/>
      <w:lvlJc w:val="left"/>
      <w:pPr>
        <w:tabs>
          <w:tab w:val="num" w:pos="3054"/>
        </w:tabs>
        <w:ind w:left="3054"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0CDD363D"/>
    <w:multiLevelType w:val="hybridMultilevel"/>
    <w:tmpl w:val="10002CC8"/>
    <w:lvl w:ilvl="0" w:tplc="040B0001">
      <w:start w:val="1"/>
      <w:numFmt w:val="bullet"/>
      <w:lvlText w:val=""/>
      <w:lvlJc w:val="left"/>
      <w:pPr>
        <w:ind w:left="2911" w:hanging="360"/>
      </w:pPr>
      <w:rPr>
        <w:rFonts w:ascii="Symbol" w:hAnsi="Symbol" w:hint="default"/>
      </w:rPr>
    </w:lvl>
    <w:lvl w:ilvl="1" w:tplc="040B0003" w:tentative="1">
      <w:start w:val="1"/>
      <w:numFmt w:val="bullet"/>
      <w:lvlText w:val="o"/>
      <w:lvlJc w:val="left"/>
      <w:pPr>
        <w:ind w:left="3631" w:hanging="360"/>
      </w:pPr>
      <w:rPr>
        <w:rFonts w:ascii="Courier New" w:hAnsi="Courier New" w:cs="Courier New" w:hint="default"/>
      </w:rPr>
    </w:lvl>
    <w:lvl w:ilvl="2" w:tplc="040B0005" w:tentative="1">
      <w:start w:val="1"/>
      <w:numFmt w:val="bullet"/>
      <w:lvlText w:val=""/>
      <w:lvlJc w:val="left"/>
      <w:pPr>
        <w:ind w:left="4351" w:hanging="360"/>
      </w:pPr>
      <w:rPr>
        <w:rFonts w:ascii="Wingdings" w:hAnsi="Wingdings" w:hint="default"/>
      </w:rPr>
    </w:lvl>
    <w:lvl w:ilvl="3" w:tplc="040B0001" w:tentative="1">
      <w:start w:val="1"/>
      <w:numFmt w:val="bullet"/>
      <w:lvlText w:val=""/>
      <w:lvlJc w:val="left"/>
      <w:pPr>
        <w:ind w:left="5071" w:hanging="360"/>
      </w:pPr>
      <w:rPr>
        <w:rFonts w:ascii="Symbol" w:hAnsi="Symbol" w:hint="default"/>
      </w:rPr>
    </w:lvl>
    <w:lvl w:ilvl="4" w:tplc="040B0003" w:tentative="1">
      <w:start w:val="1"/>
      <w:numFmt w:val="bullet"/>
      <w:lvlText w:val="o"/>
      <w:lvlJc w:val="left"/>
      <w:pPr>
        <w:ind w:left="5791" w:hanging="360"/>
      </w:pPr>
      <w:rPr>
        <w:rFonts w:ascii="Courier New" w:hAnsi="Courier New" w:cs="Courier New" w:hint="default"/>
      </w:rPr>
    </w:lvl>
    <w:lvl w:ilvl="5" w:tplc="040B0005" w:tentative="1">
      <w:start w:val="1"/>
      <w:numFmt w:val="bullet"/>
      <w:lvlText w:val=""/>
      <w:lvlJc w:val="left"/>
      <w:pPr>
        <w:ind w:left="6511" w:hanging="360"/>
      </w:pPr>
      <w:rPr>
        <w:rFonts w:ascii="Wingdings" w:hAnsi="Wingdings" w:hint="default"/>
      </w:rPr>
    </w:lvl>
    <w:lvl w:ilvl="6" w:tplc="040B0001" w:tentative="1">
      <w:start w:val="1"/>
      <w:numFmt w:val="bullet"/>
      <w:lvlText w:val=""/>
      <w:lvlJc w:val="left"/>
      <w:pPr>
        <w:ind w:left="7231" w:hanging="360"/>
      </w:pPr>
      <w:rPr>
        <w:rFonts w:ascii="Symbol" w:hAnsi="Symbol" w:hint="default"/>
      </w:rPr>
    </w:lvl>
    <w:lvl w:ilvl="7" w:tplc="040B0003" w:tentative="1">
      <w:start w:val="1"/>
      <w:numFmt w:val="bullet"/>
      <w:lvlText w:val="o"/>
      <w:lvlJc w:val="left"/>
      <w:pPr>
        <w:ind w:left="7951" w:hanging="360"/>
      </w:pPr>
      <w:rPr>
        <w:rFonts w:ascii="Courier New" w:hAnsi="Courier New" w:cs="Courier New" w:hint="default"/>
      </w:rPr>
    </w:lvl>
    <w:lvl w:ilvl="8" w:tplc="040B0005" w:tentative="1">
      <w:start w:val="1"/>
      <w:numFmt w:val="bullet"/>
      <w:lvlText w:val=""/>
      <w:lvlJc w:val="left"/>
      <w:pPr>
        <w:ind w:left="8671" w:hanging="360"/>
      </w:pPr>
      <w:rPr>
        <w:rFonts w:ascii="Wingdings" w:hAnsi="Wingdings" w:hint="default"/>
      </w:rPr>
    </w:lvl>
  </w:abstractNum>
  <w:abstractNum w:abstractNumId="7"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0E8A659F"/>
    <w:multiLevelType w:val="hybridMultilevel"/>
    <w:tmpl w:val="AD869CA0"/>
    <w:lvl w:ilvl="0" w:tplc="415CB106">
      <w:start w:val="1"/>
      <w:numFmt w:val="bullet"/>
      <w:lvlText w:val="•"/>
      <w:lvlJc w:val="left"/>
      <w:pPr>
        <w:tabs>
          <w:tab w:val="num" w:pos="720"/>
        </w:tabs>
        <w:ind w:left="720" w:hanging="360"/>
      </w:pPr>
      <w:rPr>
        <w:rFonts w:ascii="Arial" w:hAnsi="Arial" w:hint="default"/>
      </w:rPr>
    </w:lvl>
    <w:lvl w:ilvl="1" w:tplc="ADBA5CDC" w:tentative="1">
      <w:start w:val="1"/>
      <w:numFmt w:val="bullet"/>
      <w:lvlText w:val="•"/>
      <w:lvlJc w:val="left"/>
      <w:pPr>
        <w:tabs>
          <w:tab w:val="num" w:pos="1440"/>
        </w:tabs>
        <w:ind w:left="1440" w:hanging="360"/>
      </w:pPr>
      <w:rPr>
        <w:rFonts w:ascii="Arial" w:hAnsi="Arial" w:hint="default"/>
      </w:rPr>
    </w:lvl>
    <w:lvl w:ilvl="2" w:tplc="F53EE15A" w:tentative="1">
      <w:start w:val="1"/>
      <w:numFmt w:val="bullet"/>
      <w:lvlText w:val="•"/>
      <w:lvlJc w:val="left"/>
      <w:pPr>
        <w:tabs>
          <w:tab w:val="num" w:pos="2160"/>
        </w:tabs>
        <w:ind w:left="2160" w:hanging="360"/>
      </w:pPr>
      <w:rPr>
        <w:rFonts w:ascii="Arial" w:hAnsi="Arial" w:hint="default"/>
      </w:rPr>
    </w:lvl>
    <w:lvl w:ilvl="3" w:tplc="BB984578" w:tentative="1">
      <w:start w:val="1"/>
      <w:numFmt w:val="bullet"/>
      <w:lvlText w:val="•"/>
      <w:lvlJc w:val="left"/>
      <w:pPr>
        <w:tabs>
          <w:tab w:val="num" w:pos="2880"/>
        </w:tabs>
        <w:ind w:left="2880" w:hanging="360"/>
      </w:pPr>
      <w:rPr>
        <w:rFonts w:ascii="Arial" w:hAnsi="Arial" w:hint="default"/>
      </w:rPr>
    </w:lvl>
    <w:lvl w:ilvl="4" w:tplc="8F7E5BA2" w:tentative="1">
      <w:start w:val="1"/>
      <w:numFmt w:val="bullet"/>
      <w:lvlText w:val="•"/>
      <w:lvlJc w:val="left"/>
      <w:pPr>
        <w:tabs>
          <w:tab w:val="num" w:pos="3600"/>
        </w:tabs>
        <w:ind w:left="3600" w:hanging="360"/>
      </w:pPr>
      <w:rPr>
        <w:rFonts w:ascii="Arial" w:hAnsi="Arial" w:hint="default"/>
      </w:rPr>
    </w:lvl>
    <w:lvl w:ilvl="5" w:tplc="A9A6F4B4" w:tentative="1">
      <w:start w:val="1"/>
      <w:numFmt w:val="bullet"/>
      <w:lvlText w:val="•"/>
      <w:lvlJc w:val="left"/>
      <w:pPr>
        <w:tabs>
          <w:tab w:val="num" w:pos="4320"/>
        </w:tabs>
        <w:ind w:left="4320" w:hanging="360"/>
      </w:pPr>
      <w:rPr>
        <w:rFonts w:ascii="Arial" w:hAnsi="Arial" w:hint="default"/>
      </w:rPr>
    </w:lvl>
    <w:lvl w:ilvl="6" w:tplc="33769DE2" w:tentative="1">
      <w:start w:val="1"/>
      <w:numFmt w:val="bullet"/>
      <w:lvlText w:val="•"/>
      <w:lvlJc w:val="left"/>
      <w:pPr>
        <w:tabs>
          <w:tab w:val="num" w:pos="5040"/>
        </w:tabs>
        <w:ind w:left="5040" w:hanging="360"/>
      </w:pPr>
      <w:rPr>
        <w:rFonts w:ascii="Arial" w:hAnsi="Arial" w:hint="default"/>
      </w:rPr>
    </w:lvl>
    <w:lvl w:ilvl="7" w:tplc="6914A8C2" w:tentative="1">
      <w:start w:val="1"/>
      <w:numFmt w:val="bullet"/>
      <w:lvlText w:val="•"/>
      <w:lvlJc w:val="left"/>
      <w:pPr>
        <w:tabs>
          <w:tab w:val="num" w:pos="5760"/>
        </w:tabs>
        <w:ind w:left="5760" w:hanging="360"/>
      </w:pPr>
      <w:rPr>
        <w:rFonts w:ascii="Arial" w:hAnsi="Arial" w:hint="default"/>
      </w:rPr>
    </w:lvl>
    <w:lvl w:ilvl="8" w:tplc="A59020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37575B"/>
    <w:multiLevelType w:val="hybridMultilevel"/>
    <w:tmpl w:val="198C595E"/>
    <w:lvl w:ilvl="0" w:tplc="E73A220E">
      <w:start w:val="1"/>
      <w:numFmt w:val="bullet"/>
      <w:lvlText w:val="•"/>
      <w:lvlJc w:val="left"/>
      <w:pPr>
        <w:tabs>
          <w:tab w:val="num" w:pos="720"/>
        </w:tabs>
        <w:ind w:left="720" w:hanging="360"/>
      </w:pPr>
      <w:rPr>
        <w:rFonts w:ascii="Arial" w:hAnsi="Arial" w:hint="default"/>
      </w:rPr>
    </w:lvl>
    <w:lvl w:ilvl="1" w:tplc="D55A827A" w:tentative="1">
      <w:start w:val="1"/>
      <w:numFmt w:val="bullet"/>
      <w:lvlText w:val="•"/>
      <w:lvlJc w:val="left"/>
      <w:pPr>
        <w:tabs>
          <w:tab w:val="num" w:pos="1440"/>
        </w:tabs>
        <w:ind w:left="1440" w:hanging="360"/>
      </w:pPr>
      <w:rPr>
        <w:rFonts w:ascii="Arial" w:hAnsi="Arial" w:hint="default"/>
      </w:rPr>
    </w:lvl>
    <w:lvl w:ilvl="2" w:tplc="0AA0E290" w:tentative="1">
      <w:start w:val="1"/>
      <w:numFmt w:val="bullet"/>
      <w:lvlText w:val="•"/>
      <w:lvlJc w:val="left"/>
      <w:pPr>
        <w:tabs>
          <w:tab w:val="num" w:pos="2160"/>
        </w:tabs>
        <w:ind w:left="2160" w:hanging="360"/>
      </w:pPr>
      <w:rPr>
        <w:rFonts w:ascii="Arial" w:hAnsi="Arial" w:hint="default"/>
      </w:rPr>
    </w:lvl>
    <w:lvl w:ilvl="3" w:tplc="36B2D3AA" w:tentative="1">
      <w:start w:val="1"/>
      <w:numFmt w:val="bullet"/>
      <w:lvlText w:val="•"/>
      <w:lvlJc w:val="left"/>
      <w:pPr>
        <w:tabs>
          <w:tab w:val="num" w:pos="2880"/>
        </w:tabs>
        <w:ind w:left="2880" w:hanging="360"/>
      </w:pPr>
      <w:rPr>
        <w:rFonts w:ascii="Arial" w:hAnsi="Arial" w:hint="default"/>
      </w:rPr>
    </w:lvl>
    <w:lvl w:ilvl="4" w:tplc="A89AB0FE" w:tentative="1">
      <w:start w:val="1"/>
      <w:numFmt w:val="bullet"/>
      <w:lvlText w:val="•"/>
      <w:lvlJc w:val="left"/>
      <w:pPr>
        <w:tabs>
          <w:tab w:val="num" w:pos="3600"/>
        </w:tabs>
        <w:ind w:left="3600" w:hanging="360"/>
      </w:pPr>
      <w:rPr>
        <w:rFonts w:ascii="Arial" w:hAnsi="Arial" w:hint="default"/>
      </w:rPr>
    </w:lvl>
    <w:lvl w:ilvl="5" w:tplc="8416A3A0" w:tentative="1">
      <w:start w:val="1"/>
      <w:numFmt w:val="bullet"/>
      <w:lvlText w:val="•"/>
      <w:lvlJc w:val="left"/>
      <w:pPr>
        <w:tabs>
          <w:tab w:val="num" w:pos="4320"/>
        </w:tabs>
        <w:ind w:left="4320" w:hanging="360"/>
      </w:pPr>
      <w:rPr>
        <w:rFonts w:ascii="Arial" w:hAnsi="Arial" w:hint="default"/>
      </w:rPr>
    </w:lvl>
    <w:lvl w:ilvl="6" w:tplc="D962297C" w:tentative="1">
      <w:start w:val="1"/>
      <w:numFmt w:val="bullet"/>
      <w:lvlText w:val="•"/>
      <w:lvlJc w:val="left"/>
      <w:pPr>
        <w:tabs>
          <w:tab w:val="num" w:pos="5040"/>
        </w:tabs>
        <w:ind w:left="5040" w:hanging="360"/>
      </w:pPr>
      <w:rPr>
        <w:rFonts w:ascii="Arial" w:hAnsi="Arial" w:hint="default"/>
      </w:rPr>
    </w:lvl>
    <w:lvl w:ilvl="7" w:tplc="FD0679E6" w:tentative="1">
      <w:start w:val="1"/>
      <w:numFmt w:val="bullet"/>
      <w:lvlText w:val="•"/>
      <w:lvlJc w:val="left"/>
      <w:pPr>
        <w:tabs>
          <w:tab w:val="num" w:pos="5760"/>
        </w:tabs>
        <w:ind w:left="5760" w:hanging="360"/>
      </w:pPr>
      <w:rPr>
        <w:rFonts w:ascii="Arial" w:hAnsi="Arial" w:hint="default"/>
      </w:rPr>
    </w:lvl>
    <w:lvl w:ilvl="8" w:tplc="EB3033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40E93"/>
    <w:multiLevelType w:val="hybridMultilevel"/>
    <w:tmpl w:val="9178361A"/>
    <w:lvl w:ilvl="0" w:tplc="EF181C62">
      <w:start w:val="1"/>
      <w:numFmt w:val="bullet"/>
      <w:lvlText w:val="•"/>
      <w:lvlJc w:val="left"/>
      <w:pPr>
        <w:tabs>
          <w:tab w:val="num" w:pos="720"/>
        </w:tabs>
        <w:ind w:left="720" w:hanging="360"/>
      </w:pPr>
      <w:rPr>
        <w:rFonts w:ascii="Arial" w:hAnsi="Arial" w:hint="default"/>
      </w:rPr>
    </w:lvl>
    <w:lvl w:ilvl="1" w:tplc="4254EB64" w:tentative="1">
      <w:start w:val="1"/>
      <w:numFmt w:val="bullet"/>
      <w:lvlText w:val="•"/>
      <w:lvlJc w:val="left"/>
      <w:pPr>
        <w:tabs>
          <w:tab w:val="num" w:pos="1440"/>
        </w:tabs>
        <w:ind w:left="1440" w:hanging="360"/>
      </w:pPr>
      <w:rPr>
        <w:rFonts w:ascii="Arial" w:hAnsi="Arial" w:hint="default"/>
      </w:rPr>
    </w:lvl>
    <w:lvl w:ilvl="2" w:tplc="1322606C" w:tentative="1">
      <w:start w:val="1"/>
      <w:numFmt w:val="bullet"/>
      <w:lvlText w:val="•"/>
      <w:lvlJc w:val="left"/>
      <w:pPr>
        <w:tabs>
          <w:tab w:val="num" w:pos="2160"/>
        </w:tabs>
        <w:ind w:left="2160" w:hanging="360"/>
      </w:pPr>
      <w:rPr>
        <w:rFonts w:ascii="Arial" w:hAnsi="Arial" w:hint="default"/>
      </w:rPr>
    </w:lvl>
    <w:lvl w:ilvl="3" w:tplc="8C169B3C" w:tentative="1">
      <w:start w:val="1"/>
      <w:numFmt w:val="bullet"/>
      <w:lvlText w:val="•"/>
      <w:lvlJc w:val="left"/>
      <w:pPr>
        <w:tabs>
          <w:tab w:val="num" w:pos="2880"/>
        </w:tabs>
        <w:ind w:left="2880" w:hanging="360"/>
      </w:pPr>
      <w:rPr>
        <w:rFonts w:ascii="Arial" w:hAnsi="Arial" w:hint="default"/>
      </w:rPr>
    </w:lvl>
    <w:lvl w:ilvl="4" w:tplc="CF84B74C" w:tentative="1">
      <w:start w:val="1"/>
      <w:numFmt w:val="bullet"/>
      <w:lvlText w:val="•"/>
      <w:lvlJc w:val="left"/>
      <w:pPr>
        <w:tabs>
          <w:tab w:val="num" w:pos="3600"/>
        </w:tabs>
        <w:ind w:left="3600" w:hanging="360"/>
      </w:pPr>
      <w:rPr>
        <w:rFonts w:ascii="Arial" w:hAnsi="Arial" w:hint="default"/>
      </w:rPr>
    </w:lvl>
    <w:lvl w:ilvl="5" w:tplc="585E6F76" w:tentative="1">
      <w:start w:val="1"/>
      <w:numFmt w:val="bullet"/>
      <w:lvlText w:val="•"/>
      <w:lvlJc w:val="left"/>
      <w:pPr>
        <w:tabs>
          <w:tab w:val="num" w:pos="4320"/>
        </w:tabs>
        <w:ind w:left="4320" w:hanging="360"/>
      </w:pPr>
      <w:rPr>
        <w:rFonts w:ascii="Arial" w:hAnsi="Arial" w:hint="default"/>
      </w:rPr>
    </w:lvl>
    <w:lvl w:ilvl="6" w:tplc="A316F08E" w:tentative="1">
      <w:start w:val="1"/>
      <w:numFmt w:val="bullet"/>
      <w:lvlText w:val="•"/>
      <w:lvlJc w:val="left"/>
      <w:pPr>
        <w:tabs>
          <w:tab w:val="num" w:pos="5040"/>
        </w:tabs>
        <w:ind w:left="5040" w:hanging="360"/>
      </w:pPr>
      <w:rPr>
        <w:rFonts w:ascii="Arial" w:hAnsi="Arial" w:hint="default"/>
      </w:rPr>
    </w:lvl>
    <w:lvl w:ilvl="7" w:tplc="3D065C1E" w:tentative="1">
      <w:start w:val="1"/>
      <w:numFmt w:val="bullet"/>
      <w:lvlText w:val="•"/>
      <w:lvlJc w:val="left"/>
      <w:pPr>
        <w:tabs>
          <w:tab w:val="num" w:pos="5760"/>
        </w:tabs>
        <w:ind w:left="5760" w:hanging="360"/>
      </w:pPr>
      <w:rPr>
        <w:rFonts w:ascii="Arial" w:hAnsi="Arial" w:hint="default"/>
      </w:rPr>
    </w:lvl>
    <w:lvl w:ilvl="8" w:tplc="51F22E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0856B5"/>
    <w:multiLevelType w:val="hybridMultilevel"/>
    <w:tmpl w:val="50F898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1">
      <w:start w:val="1"/>
      <w:numFmt w:val="bullet"/>
      <w:lvlText w:val=""/>
      <w:lvlJc w:val="left"/>
      <w:pPr>
        <w:ind w:left="3600" w:hanging="360"/>
      </w:pPr>
      <w:rPr>
        <w:rFonts w:ascii="Symbol" w:hAnsi="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C82917"/>
    <w:multiLevelType w:val="hybridMultilevel"/>
    <w:tmpl w:val="3566F87E"/>
    <w:lvl w:ilvl="0" w:tplc="95D0C90A">
      <w:start w:val="1"/>
      <w:numFmt w:val="bullet"/>
      <w:lvlText w:val="•"/>
      <w:lvlJc w:val="left"/>
      <w:pPr>
        <w:tabs>
          <w:tab w:val="num" w:pos="720"/>
        </w:tabs>
        <w:ind w:left="720" w:hanging="360"/>
      </w:pPr>
      <w:rPr>
        <w:rFonts w:ascii="Arial" w:hAnsi="Arial" w:hint="default"/>
      </w:rPr>
    </w:lvl>
    <w:lvl w:ilvl="1" w:tplc="36D85D28" w:tentative="1">
      <w:start w:val="1"/>
      <w:numFmt w:val="bullet"/>
      <w:lvlText w:val="•"/>
      <w:lvlJc w:val="left"/>
      <w:pPr>
        <w:tabs>
          <w:tab w:val="num" w:pos="1440"/>
        </w:tabs>
        <w:ind w:left="1440" w:hanging="360"/>
      </w:pPr>
      <w:rPr>
        <w:rFonts w:ascii="Arial" w:hAnsi="Arial" w:hint="default"/>
      </w:rPr>
    </w:lvl>
    <w:lvl w:ilvl="2" w:tplc="2D101340" w:tentative="1">
      <w:start w:val="1"/>
      <w:numFmt w:val="bullet"/>
      <w:lvlText w:val="•"/>
      <w:lvlJc w:val="left"/>
      <w:pPr>
        <w:tabs>
          <w:tab w:val="num" w:pos="2160"/>
        </w:tabs>
        <w:ind w:left="2160" w:hanging="360"/>
      </w:pPr>
      <w:rPr>
        <w:rFonts w:ascii="Arial" w:hAnsi="Arial" w:hint="default"/>
      </w:rPr>
    </w:lvl>
    <w:lvl w:ilvl="3" w:tplc="CA6E66A2" w:tentative="1">
      <w:start w:val="1"/>
      <w:numFmt w:val="bullet"/>
      <w:lvlText w:val="•"/>
      <w:lvlJc w:val="left"/>
      <w:pPr>
        <w:tabs>
          <w:tab w:val="num" w:pos="2880"/>
        </w:tabs>
        <w:ind w:left="2880" w:hanging="360"/>
      </w:pPr>
      <w:rPr>
        <w:rFonts w:ascii="Arial" w:hAnsi="Arial" w:hint="default"/>
      </w:rPr>
    </w:lvl>
    <w:lvl w:ilvl="4" w:tplc="C20002F4" w:tentative="1">
      <w:start w:val="1"/>
      <w:numFmt w:val="bullet"/>
      <w:lvlText w:val="•"/>
      <w:lvlJc w:val="left"/>
      <w:pPr>
        <w:tabs>
          <w:tab w:val="num" w:pos="3600"/>
        </w:tabs>
        <w:ind w:left="3600" w:hanging="360"/>
      </w:pPr>
      <w:rPr>
        <w:rFonts w:ascii="Arial" w:hAnsi="Arial" w:hint="default"/>
      </w:rPr>
    </w:lvl>
    <w:lvl w:ilvl="5" w:tplc="BB1E203A" w:tentative="1">
      <w:start w:val="1"/>
      <w:numFmt w:val="bullet"/>
      <w:lvlText w:val="•"/>
      <w:lvlJc w:val="left"/>
      <w:pPr>
        <w:tabs>
          <w:tab w:val="num" w:pos="4320"/>
        </w:tabs>
        <w:ind w:left="4320" w:hanging="360"/>
      </w:pPr>
      <w:rPr>
        <w:rFonts w:ascii="Arial" w:hAnsi="Arial" w:hint="default"/>
      </w:rPr>
    </w:lvl>
    <w:lvl w:ilvl="6" w:tplc="9EAA7BB4" w:tentative="1">
      <w:start w:val="1"/>
      <w:numFmt w:val="bullet"/>
      <w:lvlText w:val="•"/>
      <w:lvlJc w:val="left"/>
      <w:pPr>
        <w:tabs>
          <w:tab w:val="num" w:pos="5040"/>
        </w:tabs>
        <w:ind w:left="5040" w:hanging="360"/>
      </w:pPr>
      <w:rPr>
        <w:rFonts w:ascii="Arial" w:hAnsi="Arial" w:hint="default"/>
      </w:rPr>
    </w:lvl>
    <w:lvl w:ilvl="7" w:tplc="2B825E2A" w:tentative="1">
      <w:start w:val="1"/>
      <w:numFmt w:val="bullet"/>
      <w:lvlText w:val="•"/>
      <w:lvlJc w:val="left"/>
      <w:pPr>
        <w:tabs>
          <w:tab w:val="num" w:pos="5760"/>
        </w:tabs>
        <w:ind w:left="5760" w:hanging="360"/>
      </w:pPr>
      <w:rPr>
        <w:rFonts w:ascii="Arial" w:hAnsi="Arial" w:hint="default"/>
      </w:rPr>
    </w:lvl>
    <w:lvl w:ilvl="8" w:tplc="EF7288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FE7832"/>
    <w:multiLevelType w:val="hybridMultilevel"/>
    <w:tmpl w:val="B87056E4"/>
    <w:lvl w:ilvl="0" w:tplc="BBA4F7B6">
      <w:start w:val="1"/>
      <w:numFmt w:val="bullet"/>
      <w:lvlText w:val="•"/>
      <w:lvlJc w:val="left"/>
      <w:pPr>
        <w:tabs>
          <w:tab w:val="num" w:pos="720"/>
        </w:tabs>
        <w:ind w:left="720" w:hanging="360"/>
      </w:pPr>
      <w:rPr>
        <w:rFonts w:ascii="Arial" w:hAnsi="Arial" w:hint="default"/>
      </w:rPr>
    </w:lvl>
    <w:lvl w:ilvl="1" w:tplc="C0503BF0" w:tentative="1">
      <w:start w:val="1"/>
      <w:numFmt w:val="bullet"/>
      <w:lvlText w:val="•"/>
      <w:lvlJc w:val="left"/>
      <w:pPr>
        <w:tabs>
          <w:tab w:val="num" w:pos="1440"/>
        </w:tabs>
        <w:ind w:left="1440" w:hanging="360"/>
      </w:pPr>
      <w:rPr>
        <w:rFonts w:ascii="Arial" w:hAnsi="Arial" w:hint="default"/>
      </w:rPr>
    </w:lvl>
    <w:lvl w:ilvl="2" w:tplc="C928A96A" w:tentative="1">
      <w:start w:val="1"/>
      <w:numFmt w:val="bullet"/>
      <w:lvlText w:val="•"/>
      <w:lvlJc w:val="left"/>
      <w:pPr>
        <w:tabs>
          <w:tab w:val="num" w:pos="2160"/>
        </w:tabs>
        <w:ind w:left="2160" w:hanging="360"/>
      </w:pPr>
      <w:rPr>
        <w:rFonts w:ascii="Arial" w:hAnsi="Arial" w:hint="default"/>
      </w:rPr>
    </w:lvl>
    <w:lvl w:ilvl="3" w:tplc="BD723878" w:tentative="1">
      <w:start w:val="1"/>
      <w:numFmt w:val="bullet"/>
      <w:lvlText w:val="•"/>
      <w:lvlJc w:val="left"/>
      <w:pPr>
        <w:tabs>
          <w:tab w:val="num" w:pos="2880"/>
        </w:tabs>
        <w:ind w:left="2880" w:hanging="360"/>
      </w:pPr>
      <w:rPr>
        <w:rFonts w:ascii="Arial" w:hAnsi="Arial" w:hint="default"/>
      </w:rPr>
    </w:lvl>
    <w:lvl w:ilvl="4" w:tplc="CB02B002" w:tentative="1">
      <w:start w:val="1"/>
      <w:numFmt w:val="bullet"/>
      <w:lvlText w:val="•"/>
      <w:lvlJc w:val="left"/>
      <w:pPr>
        <w:tabs>
          <w:tab w:val="num" w:pos="3600"/>
        </w:tabs>
        <w:ind w:left="3600" w:hanging="360"/>
      </w:pPr>
      <w:rPr>
        <w:rFonts w:ascii="Arial" w:hAnsi="Arial" w:hint="default"/>
      </w:rPr>
    </w:lvl>
    <w:lvl w:ilvl="5" w:tplc="E12CE4BC" w:tentative="1">
      <w:start w:val="1"/>
      <w:numFmt w:val="bullet"/>
      <w:lvlText w:val="•"/>
      <w:lvlJc w:val="left"/>
      <w:pPr>
        <w:tabs>
          <w:tab w:val="num" w:pos="4320"/>
        </w:tabs>
        <w:ind w:left="4320" w:hanging="360"/>
      </w:pPr>
      <w:rPr>
        <w:rFonts w:ascii="Arial" w:hAnsi="Arial" w:hint="default"/>
      </w:rPr>
    </w:lvl>
    <w:lvl w:ilvl="6" w:tplc="84226E0A" w:tentative="1">
      <w:start w:val="1"/>
      <w:numFmt w:val="bullet"/>
      <w:lvlText w:val="•"/>
      <w:lvlJc w:val="left"/>
      <w:pPr>
        <w:tabs>
          <w:tab w:val="num" w:pos="5040"/>
        </w:tabs>
        <w:ind w:left="5040" w:hanging="360"/>
      </w:pPr>
      <w:rPr>
        <w:rFonts w:ascii="Arial" w:hAnsi="Arial" w:hint="default"/>
      </w:rPr>
    </w:lvl>
    <w:lvl w:ilvl="7" w:tplc="F6DA934E" w:tentative="1">
      <w:start w:val="1"/>
      <w:numFmt w:val="bullet"/>
      <w:lvlText w:val="•"/>
      <w:lvlJc w:val="left"/>
      <w:pPr>
        <w:tabs>
          <w:tab w:val="num" w:pos="5760"/>
        </w:tabs>
        <w:ind w:left="5760" w:hanging="360"/>
      </w:pPr>
      <w:rPr>
        <w:rFonts w:ascii="Arial" w:hAnsi="Arial" w:hint="default"/>
      </w:rPr>
    </w:lvl>
    <w:lvl w:ilvl="8" w:tplc="B9125C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D23CE8"/>
    <w:multiLevelType w:val="hybridMultilevel"/>
    <w:tmpl w:val="E9621836"/>
    <w:lvl w:ilvl="0" w:tplc="8682C040">
      <w:start w:val="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8F4F3B"/>
    <w:multiLevelType w:val="hybridMultilevel"/>
    <w:tmpl w:val="A4F490A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2F771830"/>
    <w:multiLevelType w:val="hybridMultilevel"/>
    <w:tmpl w:val="2FBC8D72"/>
    <w:lvl w:ilvl="0" w:tplc="0A5E35D8">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CE4DBC"/>
    <w:multiLevelType w:val="hybridMultilevel"/>
    <w:tmpl w:val="B99E77F8"/>
    <w:lvl w:ilvl="0" w:tplc="E702E07A">
      <w:start w:val="1"/>
      <w:numFmt w:val="bullet"/>
      <w:lvlText w:val="•"/>
      <w:lvlJc w:val="left"/>
      <w:pPr>
        <w:tabs>
          <w:tab w:val="num" w:pos="720"/>
        </w:tabs>
        <w:ind w:left="720" w:hanging="360"/>
      </w:pPr>
      <w:rPr>
        <w:rFonts w:ascii="Arial" w:hAnsi="Arial" w:hint="default"/>
      </w:rPr>
    </w:lvl>
    <w:lvl w:ilvl="1" w:tplc="6C5C5D32" w:tentative="1">
      <w:start w:val="1"/>
      <w:numFmt w:val="bullet"/>
      <w:lvlText w:val="•"/>
      <w:lvlJc w:val="left"/>
      <w:pPr>
        <w:tabs>
          <w:tab w:val="num" w:pos="1440"/>
        </w:tabs>
        <w:ind w:left="1440" w:hanging="360"/>
      </w:pPr>
      <w:rPr>
        <w:rFonts w:ascii="Arial" w:hAnsi="Arial" w:hint="default"/>
      </w:rPr>
    </w:lvl>
    <w:lvl w:ilvl="2" w:tplc="A1884E98" w:tentative="1">
      <w:start w:val="1"/>
      <w:numFmt w:val="bullet"/>
      <w:lvlText w:val="•"/>
      <w:lvlJc w:val="left"/>
      <w:pPr>
        <w:tabs>
          <w:tab w:val="num" w:pos="2160"/>
        </w:tabs>
        <w:ind w:left="2160" w:hanging="360"/>
      </w:pPr>
      <w:rPr>
        <w:rFonts w:ascii="Arial" w:hAnsi="Arial" w:hint="default"/>
      </w:rPr>
    </w:lvl>
    <w:lvl w:ilvl="3" w:tplc="955C7510" w:tentative="1">
      <w:start w:val="1"/>
      <w:numFmt w:val="bullet"/>
      <w:lvlText w:val="•"/>
      <w:lvlJc w:val="left"/>
      <w:pPr>
        <w:tabs>
          <w:tab w:val="num" w:pos="2880"/>
        </w:tabs>
        <w:ind w:left="2880" w:hanging="360"/>
      </w:pPr>
      <w:rPr>
        <w:rFonts w:ascii="Arial" w:hAnsi="Arial" w:hint="default"/>
      </w:rPr>
    </w:lvl>
    <w:lvl w:ilvl="4" w:tplc="7CA08636" w:tentative="1">
      <w:start w:val="1"/>
      <w:numFmt w:val="bullet"/>
      <w:lvlText w:val="•"/>
      <w:lvlJc w:val="left"/>
      <w:pPr>
        <w:tabs>
          <w:tab w:val="num" w:pos="3600"/>
        </w:tabs>
        <w:ind w:left="3600" w:hanging="360"/>
      </w:pPr>
      <w:rPr>
        <w:rFonts w:ascii="Arial" w:hAnsi="Arial" w:hint="default"/>
      </w:rPr>
    </w:lvl>
    <w:lvl w:ilvl="5" w:tplc="412241CE" w:tentative="1">
      <w:start w:val="1"/>
      <w:numFmt w:val="bullet"/>
      <w:lvlText w:val="•"/>
      <w:lvlJc w:val="left"/>
      <w:pPr>
        <w:tabs>
          <w:tab w:val="num" w:pos="4320"/>
        </w:tabs>
        <w:ind w:left="4320" w:hanging="360"/>
      </w:pPr>
      <w:rPr>
        <w:rFonts w:ascii="Arial" w:hAnsi="Arial" w:hint="default"/>
      </w:rPr>
    </w:lvl>
    <w:lvl w:ilvl="6" w:tplc="048E0ADC" w:tentative="1">
      <w:start w:val="1"/>
      <w:numFmt w:val="bullet"/>
      <w:lvlText w:val="•"/>
      <w:lvlJc w:val="left"/>
      <w:pPr>
        <w:tabs>
          <w:tab w:val="num" w:pos="5040"/>
        </w:tabs>
        <w:ind w:left="5040" w:hanging="360"/>
      </w:pPr>
      <w:rPr>
        <w:rFonts w:ascii="Arial" w:hAnsi="Arial" w:hint="default"/>
      </w:rPr>
    </w:lvl>
    <w:lvl w:ilvl="7" w:tplc="E4D0BB02" w:tentative="1">
      <w:start w:val="1"/>
      <w:numFmt w:val="bullet"/>
      <w:lvlText w:val="•"/>
      <w:lvlJc w:val="left"/>
      <w:pPr>
        <w:tabs>
          <w:tab w:val="num" w:pos="5760"/>
        </w:tabs>
        <w:ind w:left="5760" w:hanging="360"/>
      </w:pPr>
      <w:rPr>
        <w:rFonts w:ascii="Arial" w:hAnsi="Arial" w:hint="default"/>
      </w:rPr>
    </w:lvl>
    <w:lvl w:ilvl="8" w:tplc="CE3A0A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81640"/>
    <w:multiLevelType w:val="hybridMultilevel"/>
    <w:tmpl w:val="6548DDA8"/>
    <w:lvl w:ilvl="0" w:tplc="12D24722">
      <w:start w:val="12"/>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9" w15:restartNumberingAfterBreak="0">
    <w:nsid w:val="33D52A07"/>
    <w:multiLevelType w:val="hybridMultilevel"/>
    <w:tmpl w:val="A4525F42"/>
    <w:lvl w:ilvl="0" w:tplc="41D05378">
      <w:start w:val="202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5A379FD"/>
    <w:multiLevelType w:val="hybridMultilevel"/>
    <w:tmpl w:val="4F700560"/>
    <w:lvl w:ilvl="0" w:tplc="8A7AE9E6">
      <w:start w:val="1"/>
      <w:numFmt w:val="bullet"/>
      <w:lvlText w:val="•"/>
      <w:lvlJc w:val="left"/>
      <w:pPr>
        <w:tabs>
          <w:tab w:val="num" w:pos="720"/>
        </w:tabs>
        <w:ind w:left="720" w:hanging="360"/>
      </w:pPr>
      <w:rPr>
        <w:rFonts w:ascii="Arial" w:hAnsi="Arial" w:hint="default"/>
      </w:rPr>
    </w:lvl>
    <w:lvl w:ilvl="1" w:tplc="9B1AD11C" w:tentative="1">
      <w:start w:val="1"/>
      <w:numFmt w:val="bullet"/>
      <w:lvlText w:val="•"/>
      <w:lvlJc w:val="left"/>
      <w:pPr>
        <w:tabs>
          <w:tab w:val="num" w:pos="1440"/>
        </w:tabs>
        <w:ind w:left="1440" w:hanging="360"/>
      </w:pPr>
      <w:rPr>
        <w:rFonts w:ascii="Arial" w:hAnsi="Arial" w:hint="default"/>
      </w:rPr>
    </w:lvl>
    <w:lvl w:ilvl="2" w:tplc="D3F4B284" w:tentative="1">
      <w:start w:val="1"/>
      <w:numFmt w:val="bullet"/>
      <w:lvlText w:val="•"/>
      <w:lvlJc w:val="left"/>
      <w:pPr>
        <w:tabs>
          <w:tab w:val="num" w:pos="2160"/>
        </w:tabs>
        <w:ind w:left="2160" w:hanging="360"/>
      </w:pPr>
      <w:rPr>
        <w:rFonts w:ascii="Arial" w:hAnsi="Arial" w:hint="default"/>
      </w:rPr>
    </w:lvl>
    <w:lvl w:ilvl="3" w:tplc="28AEFA2A" w:tentative="1">
      <w:start w:val="1"/>
      <w:numFmt w:val="bullet"/>
      <w:lvlText w:val="•"/>
      <w:lvlJc w:val="left"/>
      <w:pPr>
        <w:tabs>
          <w:tab w:val="num" w:pos="2880"/>
        </w:tabs>
        <w:ind w:left="2880" w:hanging="360"/>
      </w:pPr>
      <w:rPr>
        <w:rFonts w:ascii="Arial" w:hAnsi="Arial" w:hint="default"/>
      </w:rPr>
    </w:lvl>
    <w:lvl w:ilvl="4" w:tplc="B5B223F8" w:tentative="1">
      <w:start w:val="1"/>
      <w:numFmt w:val="bullet"/>
      <w:lvlText w:val="•"/>
      <w:lvlJc w:val="left"/>
      <w:pPr>
        <w:tabs>
          <w:tab w:val="num" w:pos="3600"/>
        </w:tabs>
        <w:ind w:left="3600" w:hanging="360"/>
      </w:pPr>
      <w:rPr>
        <w:rFonts w:ascii="Arial" w:hAnsi="Arial" w:hint="default"/>
      </w:rPr>
    </w:lvl>
    <w:lvl w:ilvl="5" w:tplc="50D69014" w:tentative="1">
      <w:start w:val="1"/>
      <w:numFmt w:val="bullet"/>
      <w:lvlText w:val="•"/>
      <w:lvlJc w:val="left"/>
      <w:pPr>
        <w:tabs>
          <w:tab w:val="num" w:pos="4320"/>
        </w:tabs>
        <w:ind w:left="4320" w:hanging="360"/>
      </w:pPr>
      <w:rPr>
        <w:rFonts w:ascii="Arial" w:hAnsi="Arial" w:hint="default"/>
      </w:rPr>
    </w:lvl>
    <w:lvl w:ilvl="6" w:tplc="B1CEE06C" w:tentative="1">
      <w:start w:val="1"/>
      <w:numFmt w:val="bullet"/>
      <w:lvlText w:val="•"/>
      <w:lvlJc w:val="left"/>
      <w:pPr>
        <w:tabs>
          <w:tab w:val="num" w:pos="5040"/>
        </w:tabs>
        <w:ind w:left="5040" w:hanging="360"/>
      </w:pPr>
      <w:rPr>
        <w:rFonts w:ascii="Arial" w:hAnsi="Arial" w:hint="default"/>
      </w:rPr>
    </w:lvl>
    <w:lvl w:ilvl="7" w:tplc="464E6F16" w:tentative="1">
      <w:start w:val="1"/>
      <w:numFmt w:val="bullet"/>
      <w:lvlText w:val="•"/>
      <w:lvlJc w:val="left"/>
      <w:pPr>
        <w:tabs>
          <w:tab w:val="num" w:pos="5760"/>
        </w:tabs>
        <w:ind w:left="5760" w:hanging="360"/>
      </w:pPr>
      <w:rPr>
        <w:rFonts w:ascii="Arial" w:hAnsi="Arial" w:hint="default"/>
      </w:rPr>
    </w:lvl>
    <w:lvl w:ilvl="8" w:tplc="4120DD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0738C9"/>
    <w:multiLevelType w:val="hybridMultilevel"/>
    <w:tmpl w:val="62EC932E"/>
    <w:lvl w:ilvl="0" w:tplc="EA1CFC70">
      <w:start w:val="1"/>
      <w:numFmt w:val="bullet"/>
      <w:lvlText w:val="•"/>
      <w:lvlJc w:val="left"/>
      <w:pPr>
        <w:tabs>
          <w:tab w:val="num" w:pos="720"/>
        </w:tabs>
        <w:ind w:left="720" w:hanging="360"/>
      </w:pPr>
      <w:rPr>
        <w:rFonts w:ascii="Arial" w:hAnsi="Arial" w:hint="default"/>
      </w:rPr>
    </w:lvl>
    <w:lvl w:ilvl="1" w:tplc="E3F48776" w:tentative="1">
      <w:start w:val="1"/>
      <w:numFmt w:val="bullet"/>
      <w:lvlText w:val="•"/>
      <w:lvlJc w:val="left"/>
      <w:pPr>
        <w:tabs>
          <w:tab w:val="num" w:pos="1440"/>
        </w:tabs>
        <w:ind w:left="1440" w:hanging="360"/>
      </w:pPr>
      <w:rPr>
        <w:rFonts w:ascii="Arial" w:hAnsi="Arial" w:hint="default"/>
      </w:rPr>
    </w:lvl>
    <w:lvl w:ilvl="2" w:tplc="2362E6B4" w:tentative="1">
      <w:start w:val="1"/>
      <w:numFmt w:val="bullet"/>
      <w:lvlText w:val="•"/>
      <w:lvlJc w:val="left"/>
      <w:pPr>
        <w:tabs>
          <w:tab w:val="num" w:pos="2160"/>
        </w:tabs>
        <w:ind w:left="2160" w:hanging="360"/>
      </w:pPr>
      <w:rPr>
        <w:rFonts w:ascii="Arial" w:hAnsi="Arial" w:hint="default"/>
      </w:rPr>
    </w:lvl>
    <w:lvl w:ilvl="3" w:tplc="3DD481F4" w:tentative="1">
      <w:start w:val="1"/>
      <w:numFmt w:val="bullet"/>
      <w:lvlText w:val="•"/>
      <w:lvlJc w:val="left"/>
      <w:pPr>
        <w:tabs>
          <w:tab w:val="num" w:pos="2880"/>
        </w:tabs>
        <w:ind w:left="2880" w:hanging="360"/>
      </w:pPr>
      <w:rPr>
        <w:rFonts w:ascii="Arial" w:hAnsi="Arial" w:hint="default"/>
      </w:rPr>
    </w:lvl>
    <w:lvl w:ilvl="4" w:tplc="E332786A" w:tentative="1">
      <w:start w:val="1"/>
      <w:numFmt w:val="bullet"/>
      <w:lvlText w:val="•"/>
      <w:lvlJc w:val="left"/>
      <w:pPr>
        <w:tabs>
          <w:tab w:val="num" w:pos="3600"/>
        </w:tabs>
        <w:ind w:left="3600" w:hanging="360"/>
      </w:pPr>
      <w:rPr>
        <w:rFonts w:ascii="Arial" w:hAnsi="Arial" w:hint="default"/>
      </w:rPr>
    </w:lvl>
    <w:lvl w:ilvl="5" w:tplc="E7B6E750" w:tentative="1">
      <w:start w:val="1"/>
      <w:numFmt w:val="bullet"/>
      <w:lvlText w:val="•"/>
      <w:lvlJc w:val="left"/>
      <w:pPr>
        <w:tabs>
          <w:tab w:val="num" w:pos="4320"/>
        </w:tabs>
        <w:ind w:left="4320" w:hanging="360"/>
      </w:pPr>
      <w:rPr>
        <w:rFonts w:ascii="Arial" w:hAnsi="Arial" w:hint="default"/>
      </w:rPr>
    </w:lvl>
    <w:lvl w:ilvl="6" w:tplc="80D8428C" w:tentative="1">
      <w:start w:val="1"/>
      <w:numFmt w:val="bullet"/>
      <w:lvlText w:val="•"/>
      <w:lvlJc w:val="left"/>
      <w:pPr>
        <w:tabs>
          <w:tab w:val="num" w:pos="5040"/>
        </w:tabs>
        <w:ind w:left="5040" w:hanging="360"/>
      </w:pPr>
      <w:rPr>
        <w:rFonts w:ascii="Arial" w:hAnsi="Arial" w:hint="default"/>
      </w:rPr>
    </w:lvl>
    <w:lvl w:ilvl="7" w:tplc="7A20BB40" w:tentative="1">
      <w:start w:val="1"/>
      <w:numFmt w:val="bullet"/>
      <w:lvlText w:val="•"/>
      <w:lvlJc w:val="left"/>
      <w:pPr>
        <w:tabs>
          <w:tab w:val="num" w:pos="5760"/>
        </w:tabs>
        <w:ind w:left="5760" w:hanging="360"/>
      </w:pPr>
      <w:rPr>
        <w:rFonts w:ascii="Arial" w:hAnsi="Arial" w:hint="default"/>
      </w:rPr>
    </w:lvl>
    <w:lvl w:ilvl="8" w:tplc="27A2E4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14562"/>
    <w:multiLevelType w:val="hybridMultilevel"/>
    <w:tmpl w:val="F5988C2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4A3475"/>
    <w:multiLevelType w:val="hybridMultilevel"/>
    <w:tmpl w:val="732018E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5" w15:restartNumberingAfterBreak="0">
    <w:nsid w:val="40B63A6E"/>
    <w:multiLevelType w:val="hybridMultilevel"/>
    <w:tmpl w:val="FCB8A506"/>
    <w:lvl w:ilvl="0" w:tplc="A0D47C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4DE2993"/>
    <w:multiLevelType w:val="hybridMultilevel"/>
    <w:tmpl w:val="28187178"/>
    <w:lvl w:ilvl="0" w:tplc="AA6EE2DA">
      <w:start w:val="1"/>
      <w:numFmt w:val="bullet"/>
      <w:lvlText w:val="•"/>
      <w:lvlJc w:val="left"/>
      <w:pPr>
        <w:tabs>
          <w:tab w:val="num" w:pos="720"/>
        </w:tabs>
        <w:ind w:left="720" w:hanging="360"/>
      </w:pPr>
      <w:rPr>
        <w:rFonts w:ascii="Arial" w:hAnsi="Arial" w:hint="default"/>
      </w:rPr>
    </w:lvl>
    <w:lvl w:ilvl="1" w:tplc="6652ED10" w:tentative="1">
      <w:start w:val="1"/>
      <w:numFmt w:val="bullet"/>
      <w:lvlText w:val="•"/>
      <w:lvlJc w:val="left"/>
      <w:pPr>
        <w:tabs>
          <w:tab w:val="num" w:pos="1440"/>
        </w:tabs>
        <w:ind w:left="1440" w:hanging="360"/>
      </w:pPr>
      <w:rPr>
        <w:rFonts w:ascii="Arial" w:hAnsi="Arial" w:hint="default"/>
      </w:rPr>
    </w:lvl>
    <w:lvl w:ilvl="2" w:tplc="2CC4D1E0" w:tentative="1">
      <w:start w:val="1"/>
      <w:numFmt w:val="bullet"/>
      <w:lvlText w:val="•"/>
      <w:lvlJc w:val="left"/>
      <w:pPr>
        <w:tabs>
          <w:tab w:val="num" w:pos="2160"/>
        </w:tabs>
        <w:ind w:left="2160" w:hanging="360"/>
      </w:pPr>
      <w:rPr>
        <w:rFonts w:ascii="Arial" w:hAnsi="Arial" w:hint="default"/>
      </w:rPr>
    </w:lvl>
    <w:lvl w:ilvl="3" w:tplc="17929AFA" w:tentative="1">
      <w:start w:val="1"/>
      <w:numFmt w:val="bullet"/>
      <w:lvlText w:val="•"/>
      <w:lvlJc w:val="left"/>
      <w:pPr>
        <w:tabs>
          <w:tab w:val="num" w:pos="2880"/>
        </w:tabs>
        <w:ind w:left="2880" w:hanging="360"/>
      </w:pPr>
      <w:rPr>
        <w:rFonts w:ascii="Arial" w:hAnsi="Arial" w:hint="default"/>
      </w:rPr>
    </w:lvl>
    <w:lvl w:ilvl="4" w:tplc="023C2F32" w:tentative="1">
      <w:start w:val="1"/>
      <w:numFmt w:val="bullet"/>
      <w:lvlText w:val="•"/>
      <w:lvlJc w:val="left"/>
      <w:pPr>
        <w:tabs>
          <w:tab w:val="num" w:pos="3600"/>
        </w:tabs>
        <w:ind w:left="3600" w:hanging="360"/>
      </w:pPr>
      <w:rPr>
        <w:rFonts w:ascii="Arial" w:hAnsi="Arial" w:hint="default"/>
      </w:rPr>
    </w:lvl>
    <w:lvl w:ilvl="5" w:tplc="20C0D3EC" w:tentative="1">
      <w:start w:val="1"/>
      <w:numFmt w:val="bullet"/>
      <w:lvlText w:val="•"/>
      <w:lvlJc w:val="left"/>
      <w:pPr>
        <w:tabs>
          <w:tab w:val="num" w:pos="4320"/>
        </w:tabs>
        <w:ind w:left="4320" w:hanging="360"/>
      </w:pPr>
      <w:rPr>
        <w:rFonts w:ascii="Arial" w:hAnsi="Arial" w:hint="default"/>
      </w:rPr>
    </w:lvl>
    <w:lvl w:ilvl="6" w:tplc="ABAEE84C" w:tentative="1">
      <w:start w:val="1"/>
      <w:numFmt w:val="bullet"/>
      <w:lvlText w:val="•"/>
      <w:lvlJc w:val="left"/>
      <w:pPr>
        <w:tabs>
          <w:tab w:val="num" w:pos="5040"/>
        </w:tabs>
        <w:ind w:left="5040" w:hanging="360"/>
      </w:pPr>
      <w:rPr>
        <w:rFonts w:ascii="Arial" w:hAnsi="Arial" w:hint="default"/>
      </w:rPr>
    </w:lvl>
    <w:lvl w:ilvl="7" w:tplc="7310ACC6" w:tentative="1">
      <w:start w:val="1"/>
      <w:numFmt w:val="bullet"/>
      <w:lvlText w:val="•"/>
      <w:lvlJc w:val="left"/>
      <w:pPr>
        <w:tabs>
          <w:tab w:val="num" w:pos="5760"/>
        </w:tabs>
        <w:ind w:left="5760" w:hanging="360"/>
      </w:pPr>
      <w:rPr>
        <w:rFonts w:ascii="Arial" w:hAnsi="Arial" w:hint="default"/>
      </w:rPr>
    </w:lvl>
    <w:lvl w:ilvl="8" w:tplc="9C12ED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C84939"/>
    <w:multiLevelType w:val="hybridMultilevel"/>
    <w:tmpl w:val="A8A8CD02"/>
    <w:lvl w:ilvl="0" w:tplc="5B40382C">
      <w:start w:val="1"/>
      <w:numFmt w:val="bullet"/>
      <w:lvlText w:val="•"/>
      <w:lvlJc w:val="left"/>
      <w:pPr>
        <w:tabs>
          <w:tab w:val="num" w:pos="720"/>
        </w:tabs>
        <w:ind w:left="720" w:hanging="360"/>
      </w:pPr>
      <w:rPr>
        <w:rFonts w:ascii="Arial" w:hAnsi="Arial" w:hint="default"/>
      </w:rPr>
    </w:lvl>
    <w:lvl w:ilvl="1" w:tplc="687AA608" w:tentative="1">
      <w:start w:val="1"/>
      <w:numFmt w:val="bullet"/>
      <w:lvlText w:val="•"/>
      <w:lvlJc w:val="left"/>
      <w:pPr>
        <w:tabs>
          <w:tab w:val="num" w:pos="1440"/>
        </w:tabs>
        <w:ind w:left="1440" w:hanging="360"/>
      </w:pPr>
      <w:rPr>
        <w:rFonts w:ascii="Arial" w:hAnsi="Arial" w:hint="default"/>
      </w:rPr>
    </w:lvl>
    <w:lvl w:ilvl="2" w:tplc="1CF2F98E" w:tentative="1">
      <w:start w:val="1"/>
      <w:numFmt w:val="bullet"/>
      <w:lvlText w:val="•"/>
      <w:lvlJc w:val="left"/>
      <w:pPr>
        <w:tabs>
          <w:tab w:val="num" w:pos="2160"/>
        </w:tabs>
        <w:ind w:left="2160" w:hanging="360"/>
      </w:pPr>
      <w:rPr>
        <w:rFonts w:ascii="Arial" w:hAnsi="Arial" w:hint="default"/>
      </w:rPr>
    </w:lvl>
    <w:lvl w:ilvl="3" w:tplc="44E6AA30" w:tentative="1">
      <w:start w:val="1"/>
      <w:numFmt w:val="bullet"/>
      <w:lvlText w:val="•"/>
      <w:lvlJc w:val="left"/>
      <w:pPr>
        <w:tabs>
          <w:tab w:val="num" w:pos="2880"/>
        </w:tabs>
        <w:ind w:left="2880" w:hanging="360"/>
      </w:pPr>
      <w:rPr>
        <w:rFonts w:ascii="Arial" w:hAnsi="Arial" w:hint="default"/>
      </w:rPr>
    </w:lvl>
    <w:lvl w:ilvl="4" w:tplc="862A99E2" w:tentative="1">
      <w:start w:val="1"/>
      <w:numFmt w:val="bullet"/>
      <w:lvlText w:val="•"/>
      <w:lvlJc w:val="left"/>
      <w:pPr>
        <w:tabs>
          <w:tab w:val="num" w:pos="3600"/>
        </w:tabs>
        <w:ind w:left="3600" w:hanging="360"/>
      </w:pPr>
      <w:rPr>
        <w:rFonts w:ascii="Arial" w:hAnsi="Arial" w:hint="default"/>
      </w:rPr>
    </w:lvl>
    <w:lvl w:ilvl="5" w:tplc="17C09E2E" w:tentative="1">
      <w:start w:val="1"/>
      <w:numFmt w:val="bullet"/>
      <w:lvlText w:val="•"/>
      <w:lvlJc w:val="left"/>
      <w:pPr>
        <w:tabs>
          <w:tab w:val="num" w:pos="4320"/>
        </w:tabs>
        <w:ind w:left="4320" w:hanging="360"/>
      </w:pPr>
      <w:rPr>
        <w:rFonts w:ascii="Arial" w:hAnsi="Arial" w:hint="default"/>
      </w:rPr>
    </w:lvl>
    <w:lvl w:ilvl="6" w:tplc="F7AE58D2" w:tentative="1">
      <w:start w:val="1"/>
      <w:numFmt w:val="bullet"/>
      <w:lvlText w:val="•"/>
      <w:lvlJc w:val="left"/>
      <w:pPr>
        <w:tabs>
          <w:tab w:val="num" w:pos="5040"/>
        </w:tabs>
        <w:ind w:left="5040" w:hanging="360"/>
      </w:pPr>
      <w:rPr>
        <w:rFonts w:ascii="Arial" w:hAnsi="Arial" w:hint="default"/>
      </w:rPr>
    </w:lvl>
    <w:lvl w:ilvl="7" w:tplc="E5243486" w:tentative="1">
      <w:start w:val="1"/>
      <w:numFmt w:val="bullet"/>
      <w:lvlText w:val="•"/>
      <w:lvlJc w:val="left"/>
      <w:pPr>
        <w:tabs>
          <w:tab w:val="num" w:pos="5760"/>
        </w:tabs>
        <w:ind w:left="5760" w:hanging="360"/>
      </w:pPr>
      <w:rPr>
        <w:rFonts w:ascii="Arial" w:hAnsi="Arial" w:hint="default"/>
      </w:rPr>
    </w:lvl>
    <w:lvl w:ilvl="8" w:tplc="6DC6D5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D1A00FF"/>
    <w:multiLevelType w:val="hybridMultilevel"/>
    <w:tmpl w:val="DC622914"/>
    <w:lvl w:ilvl="0" w:tplc="3BB29508">
      <w:start w:val="1"/>
      <w:numFmt w:val="bullet"/>
      <w:lvlText w:val="•"/>
      <w:lvlJc w:val="left"/>
      <w:pPr>
        <w:tabs>
          <w:tab w:val="num" w:pos="720"/>
        </w:tabs>
        <w:ind w:left="720" w:hanging="360"/>
      </w:pPr>
      <w:rPr>
        <w:rFonts w:ascii="Arial" w:hAnsi="Arial" w:hint="default"/>
      </w:rPr>
    </w:lvl>
    <w:lvl w:ilvl="1" w:tplc="C3D2C7F2" w:tentative="1">
      <w:start w:val="1"/>
      <w:numFmt w:val="bullet"/>
      <w:lvlText w:val="•"/>
      <w:lvlJc w:val="left"/>
      <w:pPr>
        <w:tabs>
          <w:tab w:val="num" w:pos="1440"/>
        </w:tabs>
        <w:ind w:left="1440" w:hanging="360"/>
      </w:pPr>
      <w:rPr>
        <w:rFonts w:ascii="Arial" w:hAnsi="Arial" w:hint="default"/>
      </w:rPr>
    </w:lvl>
    <w:lvl w:ilvl="2" w:tplc="24EE33F0" w:tentative="1">
      <w:start w:val="1"/>
      <w:numFmt w:val="bullet"/>
      <w:lvlText w:val="•"/>
      <w:lvlJc w:val="left"/>
      <w:pPr>
        <w:tabs>
          <w:tab w:val="num" w:pos="2160"/>
        </w:tabs>
        <w:ind w:left="2160" w:hanging="360"/>
      </w:pPr>
      <w:rPr>
        <w:rFonts w:ascii="Arial" w:hAnsi="Arial" w:hint="default"/>
      </w:rPr>
    </w:lvl>
    <w:lvl w:ilvl="3" w:tplc="D2688BBC" w:tentative="1">
      <w:start w:val="1"/>
      <w:numFmt w:val="bullet"/>
      <w:lvlText w:val="•"/>
      <w:lvlJc w:val="left"/>
      <w:pPr>
        <w:tabs>
          <w:tab w:val="num" w:pos="2880"/>
        </w:tabs>
        <w:ind w:left="2880" w:hanging="360"/>
      </w:pPr>
      <w:rPr>
        <w:rFonts w:ascii="Arial" w:hAnsi="Arial" w:hint="default"/>
      </w:rPr>
    </w:lvl>
    <w:lvl w:ilvl="4" w:tplc="4146726A" w:tentative="1">
      <w:start w:val="1"/>
      <w:numFmt w:val="bullet"/>
      <w:lvlText w:val="•"/>
      <w:lvlJc w:val="left"/>
      <w:pPr>
        <w:tabs>
          <w:tab w:val="num" w:pos="3600"/>
        </w:tabs>
        <w:ind w:left="3600" w:hanging="360"/>
      </w:pPr>
      <w:rPr>
        <w:rFonts w:ascii="Arial" w:hAnsi="Arial" w:hint="default"/>
      </w:rPr>
    </w:lvl>
    <w:lvl w:ilvl="5" w:tplc="DD98AA00" w:tentative="1">
      <w:start w:val="1"/>
      <w:numFmt w:val="bullet"/>
      <w:lvlText w:val="•"/>
      <w:lvlJc w:val="left"/>
      <w:pPr>
        <w:tabs>
          <w:tab w:val="num" w:pos="4320"/>
        </w:tabs>
        <w:ind w:left="4320" w:hanging="360"/>
      </w:pPr>
      <w:rPr>
        <w:rFonts w:ascii="Arial" w:hAnsi="Arial" w:hint="default"/>
      </w:rPr>
    </w:lvl>
    <w:lvl w:ilvl="6" w:tplc="3F5E8850" w:tentative="1">
      <w:start w:val="1"/>
      <w:numFmt w:val="bullet"/>
      <w:lvlText w:val="•"/>
      <w:lvlJc w:val="left"/>
      <w:pPr>
        <w:tabs>
          <w:tab w:val="num" w:pos="5040"/>
        </w:tabs>
        <w:ind w:left="5040" w:hanging="360"/>
      </w:pPr>
      <w:rPr>
        <w:rFonts w:ascii="Arial" w:hAnsi="Arial" w:hint="default"/>
      </w:rPr>
    </w:lvl>
    <w:lvl w:ilvl="7" w:tplc="EE04945E" w:tentative="1">
      <w:start w:val="1"/>
      <w:numFmt w:val="bullet"/>
      <w:lvlText w:val="•"/>
      <w:lvlJc w:val="left"/>
      <w:pPr>
        <w:tabs>
          <w:tab w:val="num" w:pos="5760"/>
        </w:tabs>
        <w:ind w:left="5760" w:hanging="360"/>
      </w:pPr>
      <w:rPr>
        <w:rFonts w:ascii="Arial" w:hAnsi="Arial" w:hint="default"/>
      </w:rPr>
    </w:lvl>
    <w:lvl w:ilvl="8" w:tplc="7C6228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042F4"/>
    <w:multiLevelType w:val="hybridMultilevel"/>
    <w:tmpl w:val="7C92794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1" w15:restartNumberingAfterBreak="0">
    <w:nsid w:val="6C4030FF"/>
    <w:multiLevelType w:val="singleLevel"/>
    <w:tmpl w:val="C05AE3E8"/>
    <w:lvl w:ilvl="0">
      <w:start w:val="1"/>
      <w:numFmt w:val="bullet"/>
      <w:pStyle w:val="Merkittyluettelo2"/>
      <w:lvlText w:val="-"/>
      <w:lvlJc w:val="left"/>
      <w:pPr>
        <w:tabs>
          <w:tab w:val="num" w:pos="680"/>
        </w:tabs>
        <w:ind w:left="680" w:hanging="340"/>
      </w:pPr>
      <w:rPr>
        <w:rFonts w:ascii="Times New Roman" w:hAnsi="Times New Roman" w:hint="default"/>
      </w:rPr>
    </w:lvl>
  </w:abstractNum>
  <w:abstractNum w:abstractNumId="32" w15:restartNumberingAfterBreak="0">
    <w:nsid w:val="731A7965"/>
    <w:multiLevelType w:val="hybridMultilevel"/>
    <w:tmpl w:val="B1B635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2D7528"/>
    <w:multiLevelType w:val="hybridMultilevel"/>
    <w:tmpl w:val="FD728900"/>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4" w15:restartNumberingAfterBreak="0">
    <w:nsid w:val="7CA804D7"/>
    <w:multiLevelType w:val="hybridMultilevel"/>
    <w:tmpl w:val="CFBE601E"/>
    <w:lvl w:ilvl="0" w:tplc="E6E81014">
      <w:start w:val="1"/>
      <w:numFmt w:val="bullet"/>
      <w:lvlText w:val="•"/>
      <w:lvlJc w:val="left"/>
      <w:pPr>
        <w:tabs>
          <w:tab w:val="num" w:pos="720"/>
        </w:tabs>
        <w:ind w:left="720" w:hanging="360"/>
      </w:pPr>
      <w:rPr>
        <w:rFonts w:ascii="Arial" w:hAnsi="Arial" w:hint="default"/>
      </w:rPr>
    </w:lvl>
    <w:lvl w:ilvl="1" w:tplc="29D66E6A" w:tentative="1">
      <w:start w:val="1"/>
      <w:numFmt w:val="bullet"/>
      <w:lvlText w:val="•"/>
      <w:lvlJc w:val="left"/>
      <w:pPr>
        <w:tabs>
          <w:tab w:val="num" w:pos="1440"/>
        </w:tabs>
        <w:ind w:left="1440" w:hanging="360"/>
      </w:pPr>
      <w:rPr>
        <w:rFonts w:ascii="Arial" w:hAnsi="Arial" w:hint="default"/>
      </w:rPr>
    </w:lvl>
    <w:lvl w:ilvl="2" w:tplc="6A06E388" w:tentative="1">
      <w:start w:val="1"/>
      <w:numFmt w:val="bullet"/>
      <w:lvlText w:val="•"/>
      <w:lvlJc w:val="left"/>
      <w:pPr>
        <w:tabs>
          <w:tab w:val="num" w:pos="2160"/>
        </w:tabs>
        <w:ind w:left="2160" w:hanging="360"/>
      </w:pPr>
      <w:rPr>
        <w:rFonts w:ascii="Arial" w:hAnsi="Arial" w:hint="default"/>
      </w:rPr>
    </w:lvl>
    <w:lvl w:ilvl="3" w:tplc="562431B4" w:tentative="1">
      <w:start w:val="1"/>
      <w:numFmt w:val="bullet"/>
      <w:lvlText w:val="•"/>
      <w:lvlJc w:val="left"/>
      <w:pPr>
        <w:tabs>
          <w:tab w:val="num" w:pos="2880"/>
        </w:tabs>
        <w:ind w:left="2880" w:hanging="360"/>
      </w:pPr>
      <w:rPr>
        <w:rFonts w:ascii="Arial" w:hAnsi="Arial" w:hint="default"/>
      </w:rPr>
    </w:lvl>
    <w:lvl w:ilvl="4" w:tplc="209A140E" w:tentative="1">
      <w:start w:val="1"/>
      <w:numFmt w:val="bullet"/>
      <w:lvlText w:val="•"/>
      <w:lvlJc w:val="left"/>
      <w:pPr>
        <w:tabs>
          <w:tab w:val="num" w:pos="3600"/>
        </w:tabs>
        <w:ind w:left="3600" w:hanging="360"/>
      </w:pPr>
      <w:rPr>
        <w:rFonts w:ascii="Arial" w:hAnsi="Arial" w:hint="default"/>
      </w:rPr>
    </w:lvl>
    <w:lvl w:ilvl="5" w:tplc="CC2422F2" w:tentative="1">
      <w:start w:val="1"/>
      <w:numFmt w:val="bullet"/>
      <w:lvlText w:val="•"/>
      <w:lvlJc w:val="left"/>
      <w:pPr>
        <w:tabs>
          <w:tab w:val="num" w:pos="4320"/>
        </w:tabs>
        <w:ind w:left="4320" w:hanging="360"/>
      </w:pPr>
      <w:rPr>
        <w:rFonts w:ascii="Arial" w:hAnsi="Arial" w:hint="default"/>
      </w:rPr>
    </w:lvl>
    <w:lvl w:ilvl="6" w:tplc="2528EB4C" w:tentative="1">
      <w:start w:val="1"/>
      <w:numFmt w:val="bullet"/>
      <w:lvlText w:val="•"/>
      <w:lvlJc w:val="left"/>
      <w:pPr>
        <w:tabs>
          <w:tab w:val="num" w:pos="5040"/>
        </w:tabs>
        <w:ind w:left="5040" w:hanging="360"/>
      </w:pPr>
      <w:rPr>
        <w:rFonts w:ascii="Arial" w:hAnsi="Arial" w:hint="default"/>
      </w:rPr>
    </w:lvl>
    <w:lvl w:ilvl="7" w:tplc="4426BF9E" w:tentative="1">
      <w:start w:val="1"/>
      <w:numFmt w:val="bullet"/>
      <w:lvlText w:val="•"/>
      <w:lvlJc w:val="left"/>
      <w:pPr>
        <w:tabs>
          <w:tab w:val="num" w:pos="5760"/>
        </w:tabs>
        <w:ind w:left="5760" w:hanging="360"/>
      </w:pPr>
      <w:rPr>
        <w:rFonts w:ascii="Arial" w:hAnsi="Arial" w:hint="default"/>
      </w:rPr>
    </w:lvl>
    <w:lvl w:ilvl="8" w:tplc="B78C22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6" w15:restartNumberingAfterBreak="0">
    <w:nsid w:val="7E9608C2"/>
    <w:multiLevelType w:val="hybridMultilevel"/>
    <w:tmpl w:val="439C20CA"/>
    <w:lvl w:ilvl="0" w:tplc="27E85BC4">
      <w:start w:val="1"/>
      <w:numFmt w:val="bullet"/>
      <w:lvlText w:val="•"/>
      <w:lvlJc w:val="left"/>
      <w:pPr>
        <w:tabs>
          <w:tab w:val="num" w:pos="720"/>
        </w:tabs>
        <w:ind w:left="720" w:hanging="360"/>
      </w:pPr>
      <w:rPr>
        <w:rFonts w:ascii="Arial" w:hAnsi="Arial" w:hint="default"/>
      </w:rPr>
    </w:lvl>
    <w:lvl w:ilvl="1" w:tplc="0890DED6" w:tentative="1">
      <w:start w:val="1"/>
      <w:numFmt w:val="bullet"/>
      <w:lvlText w:val="•"/>
      <w:lvlJc w:val="left"/>
      <w:pPr>
        <w:tabs>
          <w:tab w:val="num" w:pos="1440"/>
        </w:tabs>
        <w:ind w:left="1440" w:hanging="360"/>
      </w:pPr>
      <w:rPr>
        <w:rFonts w:ascii="Arial" w:hAnsi="Arial" w:hint="default"/>
      </w:rPr>
    </w:lvl>
    <w:lvl w:ilvl="2" w:tplc="341697D4" w:tentative="1">
      <w:start w:val="1"/>
      <w:numFmt w:val="bullet"/>
      <w:lvlText w:val="•"/>
      <w:lvlJc w:val="left"/>
      <w:pPr>
        <w:tabs>
          <w:tab w:val="num" w:pos="2160"/>
        </w:tabs>
        <w:ind w:left="2160" w:hanging="360"/>
      </w:pPr>
      <w:rPr>
        <w:rFonts w:ascii="Arial" w:hAnsi="Arial" w:hint="default"/>
      </w:rPr>
    </w:lvl>
    <w:lvl w:ilvl="3" w:tplc="150E2A8E" w:tentative="1">
      <w:start w:val="1"/>
      <w:numFmt w:val="bullet"/>
      <w:lvlText w:val="•"/>
      <w:lvlJc w:val="left"/>
      <w:pPr>
        <w:tabs>
          <w:tab w:val="num" w:pos="2880"/>
        </w:tabs>
        <w:ind w:left="2880" w:hanging="360"/>
      </w:pPr>
      <w:rPr>
        <w:rFonts w:ascii="Arial" w:hAnsi="Arial" w:hint="default"/>
      </w:rPr>
    </w:lvl>
    <w:lvl w:ilvl="4" w:tplc="EA602094" w:tentative="1">
      <w:start w:val="1"/>
      <w:numFmt w:val="bullet"/>
      <w:lvlText w:val="•"/>
      <w:lvlJc w:val="left"/>
      <w:pPr>
        <w:tabs>
          <w:tab w:val="num" w:pos="3600"/>
        </w:tabs>
        <w:ind w:left="3600" w:hanging="360"/>
      </w:pPr>
      <w:rPr>
        <w:rFonts w:ascii="Arial" w:hAnsi="Arial" w:hint="default"/>
      </w:rPr>
    </w:lvl>
    <w:lvl w:ilvl="5" w:tplc="22184A5C" w:tentative="1">
      <w:start w:val="1"/>
      <w:numFmt w:val="bullet"/>
      <w:lvlText w:val="•"/>
      <w:lvlJc w:val="left"/>
      <w:pPr>
        <w:tabs>
          <w:tab w:val="num" w:pos="4320"/>
        </w:tabs>
        <w:ind w:left="4320" w:hanging="360"/>
      </w:pPr>
      <w:rPr>
        <w:rFonts w:ascii="Arial" w:hAnsi="Arial" w:hint="default"/>
      </w:rPr>
    </w:lvl>
    <w:lvl w:ilvl="6" w:tplc="40125B82" w:tentative="1">
      <w:start w:val="1"/>
      <w:numFmt w:val="bullet"/>
      <w:lvlText w:val="•"/>
      <w:lvlJc w:val="left"/>
      <w:pPr>
        <w:tabs>
          <w:tab w:val="num" w:pos="5040"/>
        </w:tabs>
        <w:ind w:left="5040" w:hanging="360"/>
      </w:pPr>
      <w:rPr>
        <w:rFonts w:ascii="Arial" w:hAnsi="Arial" w:hint="default"/>
      </w:rPr>
    </w:lvl>
    <w:lvl w:ilvl="7" w:tplc="E4A074AC" w:tentative="1">
      <w:start w:val="1"/>
      <w:numFmt w:val="bullet"/>
      <w:lvlText w:val="•"/>
      <w:lvlJc w:val="left"/>
      <w:pPr>
        <w:tabs>
          <w:tab w:val="num" w:pos="5760"/>
        </w:tabs>
        <w:ind w:left="5760" w:hanging="360"/>
      </w:pPr>
      <w:rPr>
        <w:rFonts w:ascii="Arial" w:hAnsi="Arial" w:hint="default"/>
      </w:rPr>
    </w:lvl>
    <w:lvl w:ilvl="8" w:tplc="627CC56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5"/>
  </w:num>
  <w:num w:numId="3">
    <w:abstractNumId w:val="4"/>
  </w:num>
  <w:num w:numId="4">
    <w:abstractNumId w:val="5"/>
  </w:num>
  <w:num w:numId="5">
    <w:abstractNumId w:val="7"/>
  </w:num>
  <w:num w:numId="6">
    <w:abstractNumId w:val="2"/>
  </w:num>
  <w:num w:numId="7">
    <w:abstractNumId w:val="31"/>
  </w:num>
  <w:num w:numId="8">
    <w:abstractNumId w:val="1"/>
  </w:num>
  <w:num w:numId="9">
    <w:abstractNumId w:val="0"/>
  </w:num>
  <w:num w:numId="10">
    <w:abstractNumId w:val="24"/>
  </w:num>
  <w:num w:numId="11">
    <w:abstractNumId w:val="32"/>
  </w:num>
  <w:num w:numId="12">
    <w:abstractNumId w:val="22"/>
  </w:num>
  <w:num w:numId="13">
    <w:abstractNumId w:val="19"/>
  </w:num>
  <w:num w:numId="14">
    <w:abstractNumId w:val="18"/>
  </w:num>
  <w:num w:numId="15">
    <w:abstractNumId w:val="15"/>
  </w:num>
  <w:num w:numId="16">
    <w:abstractNumId w:val="30"/>
  </w:num>
  <w:num w:numId="17">
    <w:abstractNumId w:val="14"/>
  </w:num>
  <w:num w:numId="18">
    <w:abstractNumId w:val="33"/>
  </w:num>
  <w:num w:numId="19">
    <w:abstractNumId w:val="23"/>
  </w:num>
  <w:num w:numId="20">
    <w:abstractNumId w:val="11"/>
  </w:num>
  <w:num w:numId="21">
    <w:abstractNumId w:val="16"/>
  </w:num>
  <w:num w:numId="22">
    <w:abstractNumId w:val="25"/>
  </w:num>
  <w:num w:numId="23">
    <w:abstractNumId w:val="6"/>
  </w:num>
  <w:num w:numId="24">
    <w:abstractNumId w:val="36"/>
  </w:num>
  <w:num w:numId="25">
    <w:abstractNumId w:val="26"/>
  </w:num>
  <w:num w:numId="26">
    <w:abstractNumId w:val="12"/>
  </w:num>
  <w:num w:numId="27">
    <w:abstractNumId w:val="17"/>
  </w:num>
  <w:num w:numId="28">
    <w:abstractNumId w:val="10"/>
  </w:num>
  <w:num w:numId="29">
    <w:abstractNumId w:val="3"/>
  </w:num>
  <w:num w:numId="30">
    <w:abstractNumId w:val="21"/>
  </w:num>
  <w:num w:numId="31">
    <w:abstractNumId w:val="34"/>
  </w:num>
  <w:num w:numId="32">
    <w:abstractNumId w:val="29"/>
  </w:num>
  <w:num w:numId="33">
    <w:abstractNumId w:val="8"/>
  </w:num>
  <w:num w:numId="34">
    <w:abstractNumId w:val="20"/>
  </w:num>
  <w:num w:numId="35">
    <w:abstractNumId w:val="9"/>
  </w:num>
  <w:num w:numId="36">
    <w:abstractNumId w:val="27"/>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4"/>
    <w:rsid w:val="00003B95"/>
    <w:rsid w:val="00007969"/>
    <w:rsid w:val="00011DB1"/>
    <w:rsid w:val="00016E55"/>
    <w:rsid w:val="00017F2A"/>
    <w:rsid w:val="00020721"/>
    <w:rsid w:val="00020A61"/>
    <w:rsid w:val="00020ACE"/>
    <w:rsid w:val="00020BD3"/>
    <w:rsid w:val="000260F5"/>
    <w:rsid w:val="0003182E"/>
    <w:rsid w:val="00034D04"/>
    <w:rsid w:val="00042EAB"/>
    <w:rsid w:val="00043096"/>
    <w:rsid w:val="00046453"/>
    <w:rsid w:val="00046EA6"/>
    <w:rsid w:val="0004793D"/>
    <w:rsid w:val="00051128"/>
    <w:rsid w:val="000519BC"/>
    <w:rsid w:val="000519D8"/>
    <w:rsid w:val="00053D44"/>
    <w:rsid w:val="000552B5"/>
    <w:rsid w:val="0005671C"/>
    <w:rsid w:val="000569F3"/>
    <w:rsid w:val="00057BF6"/>
    <w:rsid w:val="00063ECB"/>
    <w:rsid w:val="00064076"/>
    <w:rsid w:val="00064297"/>
    <w:rsid w:val="00065192"/>
    <w:rsid w:val="000675C1"/>
    <w:rsid w:val="0007121E"/>
    <w:rsid w:val="00071237"/>
    <w:rsid w:val="000732A7"/>
    <w:rsid w:val="00073E25"/>
    <w:rsid w:val="00075991"/>
    <w:rsid w:val="0007614F"/>
    <w:rsid w:val="000819F0"/>
    <w:rsid w:val="000825F9"/>
    <w:rsid w:val="00086FEE"/>
    <w:rsid w:val="0009135E"/>
    <w:rsid w:val="00091F87"/>
    <w:rsid w:val="000A34F3"/>
    <w:rsid w:val="000A7DD9"/>
    <w:rsid w:val="000B01D5"/>
    <w:rsid w:val="000B3024"/>
    <w:rsid w:val="000B3DB8"/>
    <w:rsid w:val="000B55E6"/>
    <w:rsid w:val="000B5661"/>
    <w:rsid w:val="000B598B"/>
    <w:rsid w:val="000C272A"/>
    <w:rsid w:val="000C2DE5"/>
    <w:rsid w:val="000C3581"/>
    <w:rsid w:val="000C398F"/>
    <w:rsid w:val="000C4932"/>
    <w:rsid w:val="000C5636"/>
    <w:rsid w:val="000C7196"/>
    <w:rsid w:val="000C75B9"/>
    <w:rsid w:val="000D3235"/>
    <w:rsid w:val="000D612B"/>
    <w:rsid w:val="000E351E"/>
    <w:rsid w:val="000E56DF"/>
    <w:rsid w:val="000E7251"/>
    <w:rsid w:val="000F7344"/>
    <w:rsid w:val="00100602"/>
    <w:rsid w:val="001046B2"/>
    <w:rsid w:val="00107112"/>
    <w:rsid w:val="001109B1"/>
    <w:rsid w:val="001129C5"/>
    <w:rsid w:val="0011352D"/>
    <w:rsid w:val="00116557"/>
    <w:rsid w:val="00117B82"/>
    <w:rsid w:val="00122489"/>
    <w:rsid w:val="00122C81"/>
    <w:rsid w:val="00123144"/>
    <w:rsid w:val="00124FEB"/>
    <w:rsid w:val="0012536A"/>
    <w:rsid w:val="0013019E"/>
    <w:rsid w:val="001337D1"/>
    <w:rsid w:val="00135033"/>
    <w:rsid w:val="001352BE"/>
    <w:rsid w:val="00140723"/>
    <w:rsid w:val="001425A9"/>
    <w:rsid w:val="00142B1B"/>
    <w:rsid w:val="001431B7"/>
    <w:rsid w:val="00143938"/>
    <w:rsid w:val="00144D34"/>
    <w:rsid w:val="00144F6C"/>
    <w:rsid w:val="00146157"/>
    <w:rsid w:val="001468A7"/>
    <w:rsid w:val="00147111"/>
    <w:rsid w:val="00155F3B"/>
    <w:rsid w:val="00161147"/>
    <w:rsid w:val="001615E1"/>
    <w:rsid w:val="00165F59"/>
    <w:rsid w:val="001776E9"/>
    <w:rsid w:val="00181C91"/>
    <w:rsid w:val="001907F0"/>
    <w:rsid w:val="00191A24"/>
    <w:rsid w:val="00191D4C"/>
    <w:rsid w:val="001953F6"/>
    <w:rsid w:val="001A2D01"/>
    <w:rsid w:val="001A3F72"/>
    <w:rsid w:val="001A59BD"/>
    <w:rsid w:val="001A7F75"/>
    <w:rsid w:val="001B078B"/>
    <w:rsid w:val="001B1071"/>
    <w:rsid w:val="001B270C"/>
    <w:rsid w:val="001B4526"/>
    <w:rsid w:val="001B781F"/>
    <w:rsid w:val="001B7B1B"/>
    <w:rsid w:val="001C39A8"/>
    <w:rsid w:val="001C430C"/>
    <w:rsid w:val="001C58D7"/>
    <w:rsid w:val="001C659D"/>
    <w:rsid w:val="001D4209"/>
    <w:rsid w:val="001D46DE"/>
    <w:rsid w:val="001E1EB2"/>
    <w:rsid w:val="001E2D90"/>
    <w:rsid w:val="001E33D3"/>
    <w:rsid w:val="001E3D49"/>
    <w:rsid w:val="001E5F86"/>
    <w:rsid w:val="001F640B"/>
    <w:rsid w:val="001F6B28"/>
    <w:rsid w:val="001F70AF"/>
    <w:rsid w:val="0020178B"/>
    <w:rsid w:val="00210152"/>
    <w:rsid w:val="00221401"/>
    <w:rsid w:val="002268A3"/>
    <w:rsid w:val="002313D2"/>
    <w:rsid w:val="0023429E"/>
    <w:rsid w:val="00234832"/>
    <w:rsid w:val="002373F4"/>
    <w:rsid w:val="00237810"/>
    <w:rsid w:val="0024401A"/>
    <w:rsid w:val="002509C6"/>
    <w:rsid w:val="00250CD2"/>
    <w:rsid w:val="00262BA2"/>
    <w:rsid w:val="002630CD"/>
    <w:rsid w:val="00265468"/>
    <w:rsid w:val="00271927"/>
    <w:rsid w:val="00272167"/>
    <w:rsid w:val="00277E88"/>
    <w:rsid w:val="002832AC"/>
    <w:rsid w:val="0029093D"/>
    <w:rsid w:val="002921F6"/>
    <w:rsid w:val="00292DED"/>
    <w:rsid w:val="00294B8F"/>
    <w:rsid w:val="0029587D"/>
    <w:rsid w:val="002979F5"/>
    <w:rsid w:val="002A03A5"/>
    <w:rsid w:val="002A13C4"/>
    <w:rsid w:val="002A15AC"/>
    <w:rsid w:val="002A224B"/>
    <w:rsid w:val="002A3C99"/>
    <w:rsid w:val="002A6045"/>
    <w:rsid w:val="002A6ECA"/>
    <w:rsid w:val="002A73AD"/>
    <w:rsid w:val="002A75BE"/>
    <w:rsid w:val="002B2F85"/>
    <w:rsid w:val="002B4807"/>
    <w:rsid w:val="002B645F"/>
    <w:rsid w:val="002B7FFE"/>
    <w:rsid w:val="002C4042"/>
    <w:rsid w:val="002C443C"/>
    <w:rsid w:val="002C4FB6"/>
    <w:rsid w:val="002D31CC"/>
    <w:rsid w:val="002D33D6"/>
    <w:rsid w:val="002D72CF"/>
    <w:rsid w:val="002D7AB7"/>
    <w:rsid w:val="002E0E55"/>
    <w:rsid w:val="002F2313"/>
    <w:rsid w:val="002F4AE1"/>
    <w:rsid w:val="002F5532"/>
    <w:rsid w:val="002F7A35"/>
    <w:rsid w:val="002F7BB8"/>
    <w:rsid w:val="00307B6F"/>
    <w:rsid w:val="00307C47"/>
    <w:rsid w:val="0031072A"/>
    <w:rsid w:val="00313FEF"/>
    <w:rsid w:val="00315AED"/>
    <w:rsid w:val="00316487"/>
    <w:rsid w:val="00322BAC"/>
    <w:rsid w:val="00325C79"/>
    <w:rsid w:val="003268C9"/>
    <w:rsid w:val="00326F6E"/>
    <w:rsid w:val="00327EF7"/>
    <w:rsid w:val="00331953"/>
    <w:rsid w:val="00331CAD"/>
    <w:rsid w:val="00332612"/>
    <w:rsid w:val="00333E0F"/>
    <w:rsid w:val="00337FDC"/>
    <w:rsid w:val="003454C9"/>
    <w:rsid w:val="00346B03"/>
    <w:rsid w:val="00347215"/>
    <w:rsid w:val="0035131E"/>
    <w:rsid w:val="003545FE"/>
    <w:rsid w:val="00354D9E"/>
    <w:rsid w:val="00356A64"/>
    <w:rsid w:val="00356DB2"/>
    <w:rsid w:val="0035725A"/>
    <w:rsid w:val="003611CC"/>
    <w:rsid w:val="00362387"/>
    <w:rsid w:val="00367C90"/>
    <w:rsid w:val="0037239C"/>
    <w:rsid w:val="003726F9"/>
    <w:rsid w:val="0037661A"/>
    <w:rsid w:val="003812EC"/>
    <w:rsid w:val="00381333"/>
    <w:rsid w:val="00381FAF"/>
    <w:rsid w:val="00386ED2"/>
    <w:rsid w:val="00390066"/>
    <w:rsid w:val="00391071"/>
    <w:rsid w:val="00392D52"/>
    <w:rsid w:val="00393411"/>
    <w:rsid w:val="00396E6D"/>
    <w:rsid w:val="003A07B5"/>
    <w:rsid w:val="003A20D5"/>
    <w:rsid w:val="003A2869"/>
    <w:rsid w:val="003A44AE"/>
    <w:rsid w:val="003A4D7A"/>
    <w:rsid w:val="003A6343"/>
    <w:rsid w:val="003A7FE7"/>
    <w:rsid w:val="003B4680"/>
    <w:rsid w:val="003B4A4D"/>
    <w:rsid w:val="003B59E8"/>
    <w:rsid w:val="003C059D"/>
    <w:rsid w:val="003C33B5"/>
    <w:rsid w:val="003C35E6"/>
    <w:rsid w:val="003D24D6"/>
    <w:rsid w:val="003D4D9B"/>
    <w:rsid w:val="003D5628"/>
    <w:rsid w:val="003D66C6"/>
    <w:rsid w:val="003E263D"/>
    <w:rsid w:val="003E53EB"/>
    <w:rsid w:val="003F2741"/>
    <w:rsid w:val="00400D4E"/>
    <w:rsid w:val="0040205E"/>
    <w:rsid w:val="00403E1D"/>
    <w:rsid w:val="00404946"/>
    <w:rsid w:val="00404B0F"/>
    <w:rsid w:val="00404BFB"/>
    <w:rsid w:val="00406951"/>
    <w:rsid w:val="00412F64"/>
    <w:rsid w:val="00413523"/>
    <w:rsid w:val="00417052"/>
    <w:rsid w:val="004215E3"/>
    <w:rsid w:val="0042168B"/>
    <w:rsid w:val="00421F27"/>
    <w:rsid w:val="00422668"/>
    <w:rsid w:val="00422C0D"/>
    <w:rsid w:val="00430A06"/>
    <w:rsid w:val="00431406"/>
    <w:rsid w:val="0043404C"/>
    <w:rsid w:val="00436045"/>
    <w:rsid w:val="00436950"/>
    <w:rsid w:val="004413EE"/>
    <w:rsid w:val="00441501"/>
    <w:rsid w:val="00441CDE"/>
    <w:rsid w:val="00446039"/>
    <w:rsid w:val="004462DC"/>
    <w:rsid w:val="00446E3A"/>
    <w:rsid w:val="0045485E"/>
    <w:rsid w:val="00454C33"/>
    <w:rsid w:val="00460168"/>
    <w:rsid w:val="00462428"/>
    <w:rsid w:val="0047233E"/>
    <w:rsid w:val="00473AC2"/>
    <w:rsid w:val="00474CCF"/>
    <w:rsid w:val="00477F12"/>
    <w:rsid w:val="0048600D"/>
    <w:rsid w:val="00486BE8"/>
    <w:rsid w:val="00490B6C"/>
    <w:rsid w:val="00490B97"/>
    <w:rsid w:val="004962EE"/>
    <w:rsid w:val="004977BD"/>
    <w:rsid w:val="004A196F"/>
    <w:rsid w:val="004A2DD3"/>
    <w:rsid w:val="004A4577"/>
    <w:rsid w:val="004A542F"/>
    <w:rsid w:val="004A6351"/>
    <w:rsid w:val="004B033E"/>
    <w:rsid w:val="004B2497"/>
    <w:rsid w:val="004B77C0"/>
    <w:rsid w:val="004C075F"/>
    <w:rsid w:val="004C5212"/>
    <w:rsid w:val="004C66AB"/>
    <w:rsid w:val="004C6B33"/>
    <w:rsid w:val="004D0E0E"/>
    <w:rsid w:val="004D59B0"/>
    <w:rsid w:val="004D64C4"/>
    <w:rsid w:val="004D7C56"/>
    <w:rsid w:val="004E5DC4"/>
    <w:rsid w:val="004E6BB6"/>
    <w:rsid w:val="004F1878"/>
    <w:rsid w:val="004F487B"/>
    <w:rsid w:val="004F5517"/>
    <w:rsid w:val="004F7667"/>
    <w:rsid w:val="0050049F"/>
    <w:rsid w:val="0050403C"/>
    <w:rsid w:val="00505013"/>
    <w:rsid w:val="00505F25"/>
    <w:rsid w:val="0051039A"/>
    <w:rsid w:val="00510601"/>
    <w:rsid w:val="00511B20"/>
    <w:rsid w:val="005146D4"/>
    <w:rsid w:val="0051596E"/>
    <w:rsid w:val="0051639E"/>
    <w:rsid w:val="00516C8C"/>
    <w:rsid w:val="00517DCD"/>
    <w:rsid w:val="00525C7C"/>
    <w:rsid w:val="005261D8"/>
    <w:rsid w:val="00526869"/>
    <w:rsid w:val="005409C4"/>
    <w:rsid w:val="00545B97"/>
    <w:rsid w:val="00546398"/>
    <w:rsid w:val="005512A4"/>
    <w:rsid w:val="005627DA"/>
    <w:rsid w:val="00562913"/>
    <w:rsid w:val="00562E6B"/>
    <w:rsid w:val="0056591B"/>
    <w:rsid w:val="00566ABA"/>
    <w:rsid w:val="00567B59"/>
    <w:rsid w:val="00570FEA"/>
    <w:rsid w:val="00574AF0"/>
    <w:rsid w:val="00576CF2"/>
    <w:rsid w:val="00580203"/>
    <w:rsid w:val="0058038C"/>
    <w:rsid w:val="005811A2"/>
    <w:rsid w:val="005817E9"/>
    <w:rsid w:val="005834E9"/>
    <w:rsid w:val="00585D80"/>
    <w:rsid w:val="005874E6"/>
    <w:rsid w:val="00591B95"/>
    <w:rsid w:val="005925C0"/>
    <w:rsid w:val="00594FEA"/>
    <w:rsid w:val="005952CB"/>
    <w:rsid w:val="00595B0E"/>
    <w:rsid w:val="0059671F"/>
    <w:rsid w:val="005A5D67"/>
    <w:rsid w:val="005B005A"/>
    <w:rsid w:val="005B01F8"/>
    <w:rsid w:val="005B0DD6"/>
    <w:rsid w:val="005B4377"/>
    <w:rsid w:val="005B6C07"/>
    <w:rsid w:val="005C18D2"/>
    <w:rsid w:val="005C66A0"/>
    <w:rsid w:val="005D2A36"/>
    <w:rsid w:val="005D2AA0"/>
    <w:rsid w:val="005D2BE4"/>
    <w:rsid w:val="005D2D2A"/>
    <w:rsid w:val="005D6507"/>
    <w:rsid w:val="005D6735"/>
    <w:rsid w:val="005D733D"/>
    <w:rsid w:val="005E0E44"/>
    <w:rsid w:val="005E1D3F"/>
    <w:rsid w:val="005E58C8"/>
    <w:rsid w:val="005F2D78"/>
    <w:rsid w:val="005F5722"/>
    <w:rsid w:val="005F6668"/>
    <w:rsid w:val="006038E9"/>
    <w:rsid w:val="00603DE7"/>
    <w:rsid w:val="00607E7C"/>
    <w:rsid w:val="00611690"/>
    <w:rsid w:val="00611F60"/>
    <w:rsid w:val="006131C2"/>
    <w:rsid w:val="00615814"/>
    <w:rsid w:val="00616693"/>
    <w:rsid w:val="00622A93"/>
    <w:rsid w:val="00630C88"/>
    <w:rsid w:val="0063527A"/>
    <w:rsid w:val="00641E4D"/>
    <w:rsid w:val="00643E35"/>
    <w:rsid w:val="00645FBA"/>
    <w:rsid w:val="006500C9"/>
    <w:rsid w:val="00650923"/>
    <w:rsid w:val="0065265A"/>
    <w:rsid w:val="006543BD"/>
    <w:rsid w:val="0066002C"/>
    <w:rsid w:val="00660B8A"/>
    <w:rsid w:val="00662F2F"/>
    <w:rsid w:val="006635A0"/>
    <w:rsid w:val="00665F3B"/>
    <w:rsid w:val="00672F32"/>
    <w:rsid w:val="00674C05"/>
    <w:rsid w:val="00677986"/>
    <w:rsid w:val="006779D2"/>
    <w:rsid w:val="00680B6D"/>
    <w:rsid w:val="00684A61"/>
    <w:rsid w:val="006868F1"/>
    <w:rsid w:val="0069284C"/>
    <w:rsid w:val="00694220"/>
    <w:rsid w:val="00695447"/>
    <w:rsid w:val="006A3B77"/>
    <w:rsid w:val="006A4A91"/>
    <w:rsid w:val="006A7532"/>
    <w:rsid w:val="006B0721"/>
    <w:rsid w:val="006B5168"/>
    <w:rsid w:val="006B5563"/>
    <w:rsid w:val="006B5E2B"/>
    <w:rsid w:val="006B67AD"/>
    <w:rsid w:val="006C6C18"/>
    <w:rsid w:val="006D36E9"/>
    <w:rsid w:val="006D40F8"/>
    <w:rsid w:val="006D6514"/>
    <w:rsid w:val="006D6C2D"/>
    <w:rsid w:val="006E2A12"/>
    <w:rsid w:val="006E5052"/>
    <w:rsid w:val="006E5BC9"/>
    <w:rsid w:val="006E6AAA"/>
    <w:rsid w:val="006E7880"/>
    <w:rsid w:val="006F34D5"/>
    <w:rsid w:val="006F61A2"/>
    <w:rsid w:val="00704F17"/>
    <w:rsid w:val="00705D4F"/>
    <w:rsid w:val="007118B6"/>
    <w:rsid w:val="00714A5A"/>
    <w:rsid w:val="00722420"/>
    <w:rsid w:val="007236D9"/>
    <w:rsid w:val="00727A2B"/>
    <w:rsid w:val="00733A0D"/>
    <w:rsid w:val="00733CCB"/>
    <w:rsid w:val="00733F24"/>
    <w:rsid w:val="007345B0"/>
    <w:rsid w:val="00741BEF"/>
    <w:rsid w:val="00742235"/>
    <w:rsid w:val="00746902"/>
    <w:rsid w:val="00747200"/>
    <w:rsid w:val="007505ED"/>
    <w:rsid w:val="00750E55"/>
    <w:rsid w:val="007518CA"/>
    <w:rsid w:val="007544FB"/>
    <w:rsid w:val="007610CF"/>
    <w:rsid w:val="0076257D"/>
    <w:rsid w:val="007729CF"/>
    <w:rsid w:val="00772D28"/>
    <w:rsid w:val="00774F6D"/>
    <w:rsid w:val="00776ABC"/>
    <w:rsid w:val="00783B52"/>
    <w:rsid w:val="007855BF"/>
    <w:rsid w:val="00785D97"/>
    <w:rsid w:val="00793554"/>
    <w:rsid w:val="007938C2"/>
    <w:rsid w:val="00793C3D"/>
    <w:rsid w:val="0079647A"/>
    <w:rsid w:val="00796971"/>
    <w:rsid w:val="007A17BD"/>
    <w:rsid w:val="007A1C87"/>
    <w:rsid w:val="007A6A0F"/>
    <w:rsid w:val="007A74D4"/>
    <w:rsid w:val="007A7BBF"/>
    <w:rsid w:val="007B311D"/>
    <w:rsid w:val="007B4560"/>
    <w:rsid w:val="007B4E42"/>
    <w:rsid w:val="007B6858"/>
    <w:rsid w:val="007C2B22"/>
    <w:rsid w:val="007C2DE7"/>
    <w:rsid w:val="007C316E"/>
    <w:rsid w:val="007C4583"/>
    <w:rsid w:val="007C4DD0"/>
    <w:rsid w:val="007D335C"/>
    <w:rsid w:val="007D5A41"/>
    <w:rsid w:val="007D662C"/>
    <w:rsid w:val="007D6B93"/>
    <w:rsid w:val="007E1B25"/>
    <w:rsid w:val="007E53DA"/>
    <w:rsid w:val="007E7248"/>
    <w:rsid w:val="007F05BD"/>
    <w:rsid w:val="0080098E"/>
    <w:rsid w:val="008071EC"/>
    <w:rsid w:val="0080740B"/>
    <w:rsid w:val="00807DA1"/>
    <w:rsid w:val="00810723"/>
    <w:rsid w:val="00811D8D"/>
    <w:rsid w:val="008200A9"/>
    <w:rsid w:val="008227F9"/>
    <w:rsid w:val="00823A6F"/>
    <w:rsid w:val="00830492"/>
    <w:rsid w:val="008305BD"/>
    <w:rsid w:val="00835DCE"/>
    <w:rsid w:val="008366CA"/>
    <w:rsid w:val="0084048B"/>
    <w:rsid w:val="008409B4"/>
    <w:rsid w:val="00844D0F"/>
    <w:rsid w:val="00851743"/>
    <w:rsid w:val="008537EA"/>
    <w:rsid w:val="008559F2"/>
    <w:rsid w:val="00861CCB"/>
    <w:rsid w:val="00864016"/>
    <w:rsid w:val="00866311"/>
    <w:rsid w:val="00866FE7"/>
    <w:rsid w:val="00867EAD"/>
    <w:rsid w:val="00867F45"/>
    <w:rsid w:val="00870594"/>
    <w:rsid w:val="008706A2"/>
    <w:rsid w:val="00875444"/>
    <w:rsid w:val="00875A39"/>
    <w:rsid w:val="00876C7A"/>
    <w:rsid w:val="0087740D"/>
    <w:rsid w:val="00882E21"/>
    <w:rsid w:val="00885EDF"/>
    <w:rsid w:val="00886ADC"/>
    <w:rsid w:val="008874C6"/>
    <w:rsid w:val="008903AD"/>
    <w:rsid w:val="008A0773"/>
    <w:rsid w:val="008A21A6"/>
    <w:rsid w:val="008A2CB7"/>
    <w:rsid w:val="008A4280"/>
    <w:rsid w:val="008A72D0"/>
    <w:rsid w:val="008B29CE"/>
    <w:rsid w:val="008C05A7"/>
    <w:rsid w:val="008C103C"/>
    <w:rsid w:val="008D11B8"/>
    <w:rsid w:val="008D61A6"/>
    <w:rsid w:val="008D621E"/>
    <w:rsid w:val="008D7D77"/>
    <w:rsid w:val="008E0F4A"/>
    <w:rsid w:val="008E14B6"/>
    <w:rsid w:val="008E285B"/>
    <w:rsid w:val="008E4F42"/>
    <w:rsid w:val="008E70DB"/>
    <w:rsid w:val="008E77F9"/>
    <w:rsid w:val="008F018E"/>
    <w:rsid w:val="008F06ED"/>
    <w:rsid w:val="008F1D30"/>
    <w:rsid w:val="008F2AA5"/>
    <w:rsid w:val="008F4F0A"/>
    <w:rsid w:val="008F5AAC"/>
    <w:rsid w:val="00900404"/>
    <w:rsid w:val="00906E49"/>
    <w:rsid w:val="00913D58"/>
    <w:rsid w:val="009174C1"/>
    <w:rsid w:val="00917B23"/>
    <w:rsid w:val="00920702"/>
    <w:rsid w:val="00920E97"/>
    <w:rsid w:val="00934421"/>
    <w:rsid w:val="00934EC4"/>
    <w:rsid w:val="0093678F"/>
    <w:rsid w:val="0094432C"/>
    <w:rsid w:val="00945443"/>
    <w:rsid w:val="0094763C"/>
    <w:rsid w:val="009535F1"/>
    <w:rsid w:val="00954B8C"/>
    <w:rsid w:val="00962585"/>
    <w:rsid w:val="0096416D"/>
    <w:rsid w:val="00964945"/>
    <w:rsid w:val="00970F96"/>
    <w:rsid w:val="00973F63"/>
    <w:rsid w:val="00974902"/>
    <w:rsid w:val="00974FAF"/>
    <w:rsid w:val="00991570"/>
    <w:rsid w:val="009A1D38"/>
    <w:rsid w:val="009A3A97"/>
    <w:rsid w:val="009B1819"/>
    <w:rsid w:val="009B230C"/>
    <w:rsid w:val="009B6311"/>
    <w:rsid w:val="009B7803"/>
    <w:rsid w:val="009B7CD3"/>
    <w:rsid w:val="009C6E5A"/>
    <w:rsid w:val="009D222E"/>
    <w:rsid w:val="009D30B1"/>
    <w:rsid w:val="009D51C1"/>
    <w:rsid w:val="009D69B0"/>
    <w:rsid w:val="009D6C33"/>
    <w:rsid w:val="009D748A"/>
    <w:rsid w:val="009D7784"/>
    <w:rsid w:val="009E067A"/>
    <w:rsid w:val="009E26A2"/>
    <w:rsid w:val="009E2ABE"/>
    <w:rsid w:val="009E4D56"/>
    <w:rsid w:val="009E695D"/>
    <w:rsid w:val="009F061C"/>
    <w:rsid w:val="009F6340"/>
    <w:rsid w:val="009F7D44"/>
    <w:rsid w:val="00A00290"/>
    <w:rsid w:val="00A02B57"/>
    <w:rsid w:val="00A05908"/>
    <w:rsid w:val="00A0712C"/>
    <w:rsid w:val="00A11B4D"/>
    <w:rsid w:val="00A135F7"/>
    <w:rsid w:val="00A15C62"/>
    <w:rsid w:val="00A16315"/>
    <w:rsid w:val="00A2091A"/>
    <w:rsid w:val="00A2245F"/>
    <w:rsid w:val="00A23657"/>
    <w:rsid w:val="00A24604"/>
    <w:rsid w:val="00A271F9"/>
    <w:rsid w:val="00A3122B"/>
    <w:rsid w:val="00A31797"/>
    <w:rsid w:val="00A31BF8"/>
    <w:rsid w:val="00A4325A"/>
    <w:rsid w:val="00A44781"/>
    <w:rsid w:val="00A51D04"/>
    <w:rsid w:val="00A5230F"/>
    <w:rsid w:val="00A54A47"/>
    <w:rsid w:val="00A612FC"/>
    <w:rsid w:val="00A62272"/>
    <w:rsid w:val="00A64BD2"/>
    <w:rsid w:val="00A67BAF"/>
    <w:rsid w:val="00A739FB"/>
    <w:rsid w:val="00A75231"/>
    <w:rsid w:val="00A76CF8"/>
    <w:rsid w:val="00A77BB4"/>
    <w:rsid w:val="00A80020"/>
    <w:rsid w:val="00A816F5"/>
    <w:rsid w:val="00A84A53"/>
    <w:rsid w:val="00A85B6D"/>
    <w:rsid w:val="00A879F2"/>
    <w:rsid w:val="00A90735"/>
    <w:rsid w:val="00A912DD"/>
    <w:rsid w:val="00A95082"/>
    <w:rsid w:val="00A95673"/>
    <w:rsid w:val="00AA0208"/>
    <w:rsid w:val="00AA5350"/>
    <w:rsid w:val="00AA5860"/>
    <w:rsid w:val="00AB01F5"/>
    <w:rsid w:val="00AB68A4"/>
    <w:rsid w:val="00AB74A3"/>
    <w:rsid w:val="00AC01BF"/>
    <w:rsid w:val="00AC2CC4"/>
    <w:rsid w:val="00AC6300"/>
    <w:rsid w:val="00AC7371"/>
    <w:rsid w:val="00AC7B20"/>
    <w:rsid w:val="00AC7E41"/>
    <w:rsid w:val="00AD33A9"/>
    <w:rsid w:val="00AD4309"/>
    <w:rsid w:val="00AE0F3C"/>
    <w:rsid w:val="00AE16B0"/>
    <w:rsid w:val="00AE3F0A"/>
    <w:rsid w:val="00AE53BF"/>
    <w:rsid w:val="00AE5D9B"/>
    <w:rsid w:val="00AE680D"/>
    <w:rsid w:val="00AF07F0"/>
    <w:rsid w:val="00AF0C16"/>
    <w:rsid w:val="00AF2374"/>
    <w:rsid w:val="00AF2EBD"/>
    <w:rsid w:val="00AF3346"/>
    <w:rsid w:val="00AF4865"/>
    <w:rsid w:val="00AF6C1D"/>
    <w:rsid w:val="00AF7B83"/>
    <w:rsid w:val="00B05FC9"/>
    <w:rsid w:val="00B067BB"/>
    <w:rsid w:val="00B10FAE"/>
    <w:rsid w:val="00B120B7"/>
    <w:rsid w:val="00B12BEF"/>
    <w:rsid w:val="00B13DC4"/>
    <w:rsid w:val="00B14657"/>
    <w:rsid w:val="00B148B7"/>
    <w:rsid w:val="00B20C70"/>
    <w:rsid w:val="00B2221F"/>
    <w:rsid w:val="00B23A81"/>
    <w:rsid w:val="00B2428B"/>
    <w:rsid w:val="00B301CA"/>
    <w:rsid w:val="00B311FB"/>
    <w:rsid w:val="00B31F15"/>
    <w:rsid w:val="00B326B6"/>
    <w:rsid w:val="00B33413"/>
    <w:rsid w:val="00B42986"/>
    <w:rsid w:val="00B47F48"/>
    <w:rsid w:val="00B5199A"/>
    <w:rsid w:val="00B52FD6"/>
    <w:rsid w:val="00B54767"/>
    <w:rsid w:val="00B565FB"/>
    <w:rsid w:val="00B60015"/>
    <w:rsid w:val="00B60D36"/>
    <w:rsid w:val="00B636F4"/>
    <w:rsid w:val="00B63B56"/>
    <w:rsid w:val="00B63F3D"/>
    <w:rsid w:val="00B64D22"/>
    <w:rsid w:val="00B67BE0"/>
    <w:rsid w:val="00B742A9"/>
    <w:rsid w:val="00B7457E"/>
    <w:rsid w:val="00B82054"/>
    <w:rsid w:val="00B83145"/>
    <w:rsid w:val="00B92FDA"/>
    <w:rsid w:val="00B931CB"/>
    <w:rsid w:val="00B950D5"/>
    <w:rsid w:val="00B969F0"/>
    <w:rsid w:val="00BA231D"/>
    <w:rsid w:val="00BA72B5"/>
    <w:rsid w:val="00BB1460"/>
    <w:rsid w:val="00BB150A"/>
    <w:rsid w:val="00BB1804"/>
    <w:rsid w:val="00BB4F6E"/>
    <w:rsid w:val="00BB5168"/>
    <w:rsid w:val="00BB53CF"/>
    <w:rsid w:val="00BC0CB2"/>
    <w:rsid w:val="00BC274C"/>
    <w:rsid w:val="00BC363B"/>
    <w:rsid w:val="00BC465A"/>
    <w:rsid w:val="00BC5CAC"/>
    <w:rsid w:val="00BC5F81"/>
    <w:rsid w:val="00BD2C3D"/>
    <w:rsid w:val="00BD4DAF"/>
    <w:rsid w:val="00BD4EF7"/>
    <w:rsid w:val="00BD5924"/>
    <w:rsid w:val="00BD5AA3"/>
    <w:rsid w:val="00BE16E8"/>
    <w:rsid w:val="00BE4CA3"/>
    <w:rsid w:val="00BE5CEC"/>
    <w:rsid w:val="00BE5E63"/>
    <w:rsid w:val="00BE7C84"/>
    <w:rsid w:val="00BF06A8"/>
    <w:rsid w:val="00BF757D"/>
    <w:rsid w:val="00C0105E"/>
    <w:rsid w:val="00C03C6E"/>
    <w:rsid w:val="00C072DC"/>
    <w:rsid w:val="00C07807"/>
    <w:rsid w:val="00C159A8"/>
    <w:rsid w:val="00C16414"/>
    <w:rsid w:val="00C16A46"/>
    <w:rsid w:val="00C21181"/>
    <w:rsid w:val="00C217E0"/>
    <w:rsid w:val="00C23372"/>
    <w:rsid w:val="00C23418"/>
    <w:rsid w:val="00C23E1D"/>
    <w:rsid w:val="00C23FC9"/>
    <w:rsid w:val="00C32842"/>
    <w:rsid w:val="00C3478B"/>
    <w:rsid w:val="00C4389D"/>
    <w:rsid w:val="00C4509D"/>
    <w:rsid w:val="00C4732E"/>
    <w:rsid w:val="00C51249"/>
    <w:rsid w:val="00C52885"/>
    <w:rsid w:val="00C52E22"/>
    <w:rsid w:val="00C57470"/>
    <w:rsid w:val="00C611F3"/>
    <w:rsid w:val="00C62B38"/>
    <w:rsid w:val="00C62D1D"/>
    <w:rsid w:val="00C65DE0"/>
    <w:rsid w:val="00C73ED2"/>
    <w:rsid w:val="00C758D9"/>
    <w:rsid w:val="00C871A5"/>
    <w:rsid w:val="00C87F26"/>
    <w:rsid w:val="00C9033C"/>
    <w:rsid w:val="00C905FF"/>
    <w:rsid w:val="00C94F2D"/>
    <w:rsid w:val="00C959F5"/>
    <w:rsid w:val="00CA1863"/>
    <w:rsid w:val="00CA2450"/>
    <w:rsid w:val="00CA36F3"/>
    <w:rsid w:val="00CA4B60"/>
    <w:rsid w:val="00CA56BA"/>
    <w:rsid w:val="00CA79F6"/>
    <w:rsid w:val="00CB4135"/>
    <w:rsid w:val="00CB4C78"/>
    <w:rsid w:val="00CB4ECF"/>
    <w:rsid w:val="00CB7BE0"/>
    <w:rsid w:val="00CC3106"/>
    <w:rsid w:val="00CC31F5"/>
    <w:rsid w:val="00CD0F19"/>
    <w:rsid w:val="00CD1B7C"/>
    <w:rsid w:val="00CD4A95"/>
    <w:rsid w:val="00CD66C6"/>
    <w:rsid w:val="00CD7866"/>
    <w:rsid w:val="00CE1A63"/>
    <w:rsid w:val="00CE2C6F"/>
    <w:rsid w:val="00CE2E22"/>
    <w:rsid w:val="00CE31BF"/>
    <w:rsid w:val="00CE4DBC"/>
    <w:rsid w:val="00CE6549"/>
    <w:rsid w:val="00CE7B47"/>
    <w:rsid w:val="00CF61A6"/>
    <w:rsid w:val="00CF6B7B"/>
    <w:rsid w:val="00D048E0"/>
    <w:rsid w:val="00D05785"/>
    <w:rsid w:val="00D1015A"/>
    <w:rsid w:val="00D15A10"/>
    <w:rsid w:val="00D165AD"/>
    <w:rsid w:val="00D1787C"/>
    <w:rsid w:val="00D17DFB"/>
    <w:rsid w:val="00D21D69"/>
    <w:rsid w:val="00D222E0"/>
    <w:rsid w:val="00D22D46"/>
    <w:rsid w:val="00D22F0B"/>
    <w:rsid w:val="00D24DFF"/>
    <w:rsid w:val="00D25AD2"/>
    <w:rsid w:val="00D26C39"/>
    <w:rsid w:val="00D3003B"/>
    <w:rsid w:val="00D313D1"/>
    <w:rsid w:val="00D325B4"/>
    <w:rsid w:val="00D33A11"/>
    <w:rsid w:val="00D35B42"/>
    <w:rsid w:val="00D35E49"/>
    <w:rsid w:val="00D44B33"/>
    <w:rsid w:val="00D44E84"/>
    <w:rsid w:val="00D45964"/>
    <w:rsid w:val="00D55047"/>
    <w:rsid w:val="00D60C53"/>
    <w:rsid w:val="00D610DD"/>
    <w:rsid w:val="00D6162B"/>
    <w:rsid w:val="00D6421B"/>
    <w:rsid w:val="00D64406"/>
    <w:rsid w:val="00D66B52"/>
    <w:rsid w:val="00D7022F"/>
    <w:rsid w:val="00D72B19"/>
    <w:rsid w:val="00D73F64"/>
    <w:rsid w:val="00D76353"/>
    <w:rsid w:val="00D76AD3"/>
    <w:rsid w:val="00D76D7A"/>
    <w:rsid w:val="00D81B75"/>
    <w:rsid w:val="00D843E7"/>
    <w:rsid w:val="00D84E08"/>
    <w:rsid w:val="00D87447"/>
    <w:rsid w:val="00D877F8"/>
    <w:rsid w:val="00D87C57"/>
    <w:rsid w:val="00D91F18"/>
    <w:rsid w:val="00D97CA8"/>
    <w:rsid w:val="00DA052B"/>
    <w:rsid w:val="00DA346E"/>
    <w:rsid w:val="00DA3DA9"/>
    <w:rsid w:val="00DA432F"/>
    <w:rsid w:val="00DB0A67"/>
    <w:rsid w:val="00DB268A"/>
    <w:rsid w:val="00DB38BD"/>
    <w:rsid w:val="00DB6F89"/>
    <w:rsid w:val="00DC3096"/>
    <w:rsid w:val="00DC39AF"/>
    <w:rsid w:val="00DC70CB"/>
    <w:rsid w:val="00DD13AA"/>
    <w:rsid w:val="00DD226B"/>
    <w:rsid w:val="00DD381C"/>
    <w:rsid w:val="00DD486B"/>
    <w:rsid w:val="00DE09E3"/>
    <w:rsid w:val="00DE107F"/>
    <w:rsid w:val="00DE217C"/>
    <w:rsid w:val="00DE5D92"/>
    <w:rsid w:val="00DE7B5A"/>
    <w:rsid w:val="00DF503D"/>
    <w:rsid w:val="00E0492E"/>
    <w:rsid w:val="00E07440"/>
    <w:rsid w:val="00E11B7B"/>
    <w:rsid w:val="00E120E5"/>
    <w:rsid w:val="00E2160A"/>
    <w:rsid w:val="00E218E8"/>
    <w:rsid w:val="00E24A79"/>
    <w:rsid w:val="00E3229E"/>
    <w:rsid w:val="00E330A7"/>
    <w:rsid w:val="00E348A2"/>
    <w:rsid w:val="00E44094"/>
    <w:rsid w:val="00E44705"/>
    <w:rsid w:val="00E504D6"/>
    <w:rsid w:val="00E5139C"/>
    <w:rsid w:val="00E51C70"/>
    <w:rsid w:val="00E52C4A"/>
    <w:rsid w:val="00E64FD5"/>
    <w:rsid w:val="00E6544A"/>
    <w:rsid w:val="00E66DDD"/>
    <w:rsid w:val="00E70E2A"/>
    <w:rsid w:val="00E72078"/>
    <w:rsid w:val="00E744CD"/>
    <w:rsid w:val="00E761CB"/>
    <w:rsid w:val="00E77039"/>
    <w:rsid w:val="00E84307"/>
    <w:rsid w:val="00E9048C"/>
    <w:rsid w:val="00E907E3"/>
    <w:rsid w:val="00E92520"/>
    <w:rsid w:val="00E93EEF"/>
    <w:rsid w:val="00EA1C2B"/>
    <w:rsid w:val="00EA4350"/>
    <w:rsid w:val="00EA69AC"/>
    <w:rsid w:val="00EA6CB5"/>
    <w:rsid w:val="00EB0513"/>
    <w:rsid w:val="00EB21C4"/>
    <w:rsid w:val="00EB32F5"/>
    <w:rsid w:val="00EB7888"/>
    <w:rsid w:val="00EC08F7"/>
    <w:rsid w:val="00EC0C96"/>
    <w:rsid w:val="00ED0413"/>
    <w:rsid w:val="00ED1662"/>
    <w:rsid w:val="00ED22AC"/>
    <w:rsid w:val="00ED4DFC"/>
    <w:rsid w:val="00ED6BA1"/>
    <w:rsid w:val="00EE0CAB"/>
    <w:rsid w:val="00EE564D"/>
    <w:rsid w:val="00EE6938"/>
    <w:rsid w:val="00EF2903"/>
    <w:rsid w:val="00EF5AE3"/>
    <w:rsid w:val="00F06A90"/>
    <w:rsid w:val="00F07565"/>
    <w:rsid w:val="00F11463"/>
    <w:rsid w:val="00F118F2"/>
    <w:rsid w:val="00F13132"/>
    <w:rsid w:val="00F132E2"/>
    <w:rsid w:val="00F13C78"/>
    <w:rsid w:val="00F1550C"/>
    <w:rsid w:val="00F159C9"/>
    <w:rsid w:val="00F20149"/>
    <w:rsid w:val="00F26CD3"/>
    <w:rsid w:val="00F27BE4"/>
    <w:rsid w:val="00F27CAC"/>
    <w:rsid w:val="00F30A8A"/>
    <w:rsid w:val="00F339BC"/>
    <w:rsid w:val="00F33E2D"/>
    <w:rsid w:val="00F34C54"/>
    <w:rsid w:val="00F352C4"/>
    <w:rsid w:val="00F35A93"/>
    <w:rsid w:val="00F41944"/>
    <w:rsid w:val="00F5180D"/>
    <w:rsid w:val="00F63379"/>
    <w:rsid w:val="00F66DA4"/>
    <w:rsid w:val="00F6724B"/>
    <w:rsid w:val="00F7177D"/>
    <w:rsid w:val="00F71A92"/>
    <w:rsid w:val="00F71F94"/>
    <w:rsid w:val="00F73019"/>
    <w:rsid w:val="00F734F9"/>
    <w:rsid w:val="00F73B15"/>
    <w:rsid w:val="00F75CF4"/>
    <w:rsid w:val="00F828A5"/>
    <w:rsid w:val="00F83D5C"/>
    <w:rsid w:val="00F913E8"/>
    <w:rsid w:val="00F9197F"/>
    <w:rsid w:val="00F91E7E"/>
    <w:rsid w:val="00F9392F"/>
    <w:rsid w:val="00F9506B"/>
    <w:rsid w:val="00F95DA5"/>
    <w:rsid w:val="00F96CB6"/>
    <w:rsid w:val="00F97414"/>
    <w:rsid w:val="00F97778"/>
    <w:rsid w:val="00FA0B24"/>
    <w:rsid w:val="00FA191F"/>
    <w:rsid w:val="00FA356E"/>
    <w:rsid w:val="00FA5F40"/>
    <w:rsid w:val="00FA6ACE"/>
    <w:rsid w:val="00FB1D0E"/>
    <w:rsid w:val="00FB217D"/>
    <w:rsid w:val="00FB3FA9"/>
    <w:rsid w:val="00FB4B56"/>
    <w:rsid w:val="00FB6ABF"/>
    <w:rsid w:val="00FB7E70"/>
    <w:rsid w:val="00FC17BF"/>
    <w:rsid w:val="00FD2533"/>
    <w:rsid w:val="00FD5A16"/>
    <w:rsid w:val="00FD75A5"/>
    <w:rsid w:val="00FE0C72"/>
    <w:rsid w:val="00FE1C99"/>
    <w:rsid w:val="00FE4EFF"/>
    <w:rsid w:val="00FE5770"/>
    <w:rsid w:val="00FF7474"/>
    <w:rsid w:val="00FF7D74"/>
    <w:rsid w:val="07611DF7"/>
    <w:rsid w:val="12BCE4D2"/>
    <w:rsid w:val="29BF5A76"/>
    <w:rsid w:val="30BA02E4"/>
    <w:rsid w:val="3B3544BE"/>
    <w:rsid w:val="506E3BF8"/>
    <w:rsid w:val="528E6C63"/>
    <w:rsid w:val="6842F4A6"/>
    <w:rsid w:val="7518069D"/>
    <w:rsid w:val="7CB0A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F97F9"/>
  <w15:chartTrackingRefBased/>
  <w15:docId w15:val="{A39BEFB1-1334-40AC-8938-358FB7D6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8E70DB"/>
    <w:rPr>
      <w:sz w:val="24"/>
      <w:lang w:eastAsia="en-US"/>
    </w:rPr>
  </w:style>
  <w:style w:type="paragraph" w:styleId="Otsikko1">
    <w:name w:val="heading 1"/>
    <w:basedOn w:val="Normaali"/>
    <w:next w:val="Normaali"/>
    <w:link w:val="Otsikko1Char"/>
    <w:qFormat/>
    <w:rsid w:val="00AC7E41"/>
    <w:pPr>
      <w:outlineLvl w:val="0"/>
    </w:pPr>
    <w:rPr>
      <w:rFonts w:asciiTheme="minorHAnsi" w:hAnsiTheme="minorHAnsi" w:cstheme="minorHAnsi"/>
      <w:b/>
      <w:bCs/>
      <w:sz w:val="48"/>
      <w:szCs w:val="48"/>
    </w:rPr>
  </w:style>
  <w:style w:type="paragraph" w:styleId="Otsikko2">
    <w:name w:val="heading 2"/>
    <w:basedOn w:val="Leipteksti"/>
    <w:next w:val="Leipteksti"/>
    <w:link w:val="Otsikko2Char"/>
    <w:qFormat/>
    <w:rsid w:val="006F34D5"/>
    <w:pPr>
      <w:keepNext/>
      <w:tabs>
        <w:tab w:val="num" w:pos="0"/>
      </w:tabs>
      <w:spacing w:before="400" w:after="0" w:line="320" w:lineRule="exact"/>
      <w:ind w:left="0" w:hanging="964"/>
      <w:outlineLvl w:val="1"/>
    </w:pPr>
    <w:rPr>
      <w:rFonts w:ascii="Arial" w:hAnsi="Arial"/>
      <w:b/>
      <w:color w:val="00338D"/>
      <w:sz w:val="28"/>
      <w:szCs w:val="20"/>
    </w:rPr>
  </w:style>
  <w:style w:type="paragraph" w:styleId="Otsikko3">
    <w:name w:val="heading 3"/>
    <w:basedOn w:val="Otsikko4"/>
    <w:next w:val="Leipteksti"/>
    <w:link w:val="Otsikko3Char"/>
    <w:qFormat/>
    <w:rsid w:val="006F34D5"/>
    <w:pPr>
      <w:tabs>
        <w:tab w:val="clear" w:pos="20"/>
        <w:tab w:val="num" w:pos="0"/>
      </w:tabs>
      <w:outlineLvl w:val="2"/>
    </w:pPr>
    <w:rPr>
      <w:b/>
      <w:i w:val="0"/>
    </w:rPr>
  </w:style>
  <w:style w:type="paragraph" w:styleId="Otsikko4">
    <w:name w:val="heading 4"/>
    <w:basedOn w:val="Otsikko5"/>
    <w:next w:val="Leipteksti"/>
    <w:link w:val="Otsikko4Char"/>
    <w:qFormat/>
    <w:rsid w:val="006F34D5"/>
    <w:pPr>
      <w:tabs>
        <w:tab w:val="num" w:pos="20"/>
      </w:tabs>
      <w:spacing w:line="280" w:lineRule="exact"/>
      <w:ind w:hanging="964"/>
      <w:outlineLvl w:val="3"/>
    </w:pPr>
    <w:rPr>
      <w:b w:val="0"/>
      <w:sz w:val="24"/>
    </w:rPr>
  </w:style>
  <w:style w:type="paragraph" w:styleId="Otsikko5">
    <w:name w:val="heading 5"/>
    <w:basedOn w:val="Leipteksti"/>
    <w:next w:val="Leipteksti"/>
    <w:link w:val="Otsikko5Char"/>
    <w:qFormat/>
    <w:rsid w:val="006F34D5"/>
    <w:pPr>
      <w:keepNext/>
      <w:spacing w:before="400" w:after="0" w:line="260" w:lineRule="exact"/>
      <w:ind w:left="0"/>
      <w:outlineLvl w:val="4"/>
    </w:pPr>
    <w:rPr>
      <w:rFonts w:ascii="Arial" w:hAnsi="Arial"/>
      <w:b/>
      <w:i/>
      <w:color w:val="00338D"/>
      <w:sz w:val="22"/>
      <w:szCs w:val="20"/>
    </w:rPr>
  </w:style>
  <w:style w:type="paragraph" w:styleId="Otsikko6">
    <w:name w:val="heading 6"/>
    <w:basedOn w:val="Normaali"/>
    <w:next w:val="Normaali"/>
    <w:link w:val="Otsikko6Char"/>
    <w:semiHidden/>
    <w:rsid w:val="006F34D5"/>
    <w:pPr>
      <w:outlineLvl w:val="5"/>
    </w:pPr>
    <w:rPr>
      <w:rFonts w:ascii="Arial" w:hAnsi="Arial"/>
      <w:sz w:val="22"/>
    </w:rPr>
  </w:style>
  <w:style w:type="paragraph" w:styleId="Otsikko7">
    <w:name w:val="heading 7"/>
    <w:basedOn w:val="Normaali"/>
    <w:next w:val="Normaali"/>
    <w:link w:val="Otsikko7Char"/>
    <w:semiHidden/>
    <w:rsid w:val="006F34D5"/>
    <w:pPr>
      <w:outlineLvl w:val="6"/>
    </w:pPr>
    <w:rPr>
      <w:rFonts w:ascii="Arial" w:hAnsi="Arial"/>
      <w:sz w:val="22"/>
    </w:rPr>
  </w:style>
  <w:style w:type="paragraph" w:styleId="Otsikko8">
    <w:name w:val="heading 8"/>
    <w:basedOn w:val="Normaali"/>
    <w:next w:val="Normaali"/>
    <w:link w:val="Otsikko8Char"/>
    <w:semiHidden/>
    <w:rsid w:val="006F34D5"/>
    <w:pPr>
      <w:outlineLvl w:val="7"/>
    </w:pPr>
    <w:rPr>
      <w:rFonts w:ascii="Arial" w:hAnsi="Arial"/>
      <w:sz w:val="22"/>
    </w:rPr>
  </w:style>
  <w:style w:type="paragraph" w:styleId="Otsikko9">
    <w:name w:val="heading 9"/>
    <w:basedOn w:val="Normaali"/>
    <w:next w:val="Normaali"/>
    <w:link w:val="Otsikko9Char"/>
    <w:semiHidden/>
    <w:rsid w:val="006F34D5"/>
    <w:pPr>
      <w:outlineLvl w:val="8"/>
    </w:pPr>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6F34D5"/>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8F1D30"/>
    <w:pPr>
      <w:spacing w:after="120"/>
      <w:ind w:left="2608"/>
    </w:pPr>
    <w:rPr>
      <w:szCs w:val="24"/>
    </w:rPr>
  </w:style>
  <w:style w:type="paragraph" w:customStyle="1" w:styleId="VMluettelonumeroin">
    <w:name w:val="VM_luettelo_numeroin"/>
    <w:basedOn w:val="VMleipteksti"/>
    <w:qFormat/>
    <w:rsid w:val="006F34D5"/>
    <w:pPr>
      <w:numPr>
        <w:numId w:val="2"/>
      </w:numPr>
    </w:pPr>
  </w:style>
  <w:style w:type="paragraph" w:customStyle="1" w:styleId="VMLuettelonkappaletyyppi">
    <w:name w:val="VM_Luettelon kappaletyyppi"/>
    <w:basedOn w:val="VMleipteksti"/>
    <w:qFormat/>
    <w:rsid w:val="006F34D5"/>
    <w:pPr>
      <w:numPr>
        <w:numId w:val="3"/>
      </w:numPr>
    </w:pPr>
  </w:style>
  <w:style w:type="paragraph" w:customStyle="1" w:styleId="VMLuettelotyylipallukka">
    <w:name w:val="VM_Luettelotyyli_pallukka"/>
    <w:basedOn w:val="VMleipteksti"/>
    <w:qFormat/>
    <w:rsid w:val="006F34D5"/>
    <w:pPr>
      <w:numPr>
        <w:numId w:val="4"/>
      </w:numPr>
      <w:tabs>
        <w:tab w:val="clear" w:pos="3054"/>
        <w:tab w:val="num" w:pos="2968"/>
      </w:tabs>
      <w:ind w:left="2968"/>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B311D"/>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58038C"/>
    <w:pPr>
      <w:keepNext/>
      <w:spacing w:before="320" w:after="200"/>
      <w:outlineLvl w:val="1"/>
    </w:pPr>
    <w:rPr>
      <w:b/>
    </w:rPr>
  </w:style>
  <w:style w:type="paragraph" w:customStyle="1" w:styleId="VMOtsikko3">
    <w:name w:val="VM_Otsikko 3"/>
    <w:basedOn w:val="VMNormaaliSisentmtn"/>
    <w:next w:val="VMleipteksti"/>
    <w:qFormat/>
    <w:rsid w:val="006F34D5"/>
    <w:pPr>
      <w:spacing w:before="320" w:after="200"/>
      <w:outlineLvl w:val="2"/>
    </w:pPr>
    <w:rPr>
      <w:i/>
    </w:rPr>
  </w:style>
  <w:style w:type="paragraph" w:customStyle="1" w:styleId="VMOtsikkonum1">
    <w:name w:val="VM_Otsikko_num 1"/>
    <w:basedOn w:val="VMOtsikko1"/>
    <w:next w:val="VMleipteksti"/>
    <w:qFormat/>
    <w:rsid w:val="006F34D5"/>
    <w:pPr>
      <w:numPr>
        <w:numId w:val="5"/>
      </w:numPr>
    </w:pPr>
  </w:style>
  <w:style w:type="paragraph" w:customStyle="1" w:styleId="VMOtsikkonum2">
    <w:name w:val="VM_Otsikko_num 2"/>
    <w:next w:val="VMleipteksti"/>
    <w:qFormat/>
    <w:rsid w:val="006F34D5"/>
    <w:pPr>
      <w:numPr>
        <w:ilvl w:val="1"/>
        <w:numId w:val="5"/>
      </w:numPr>
      <w:spacing w:before="320" w:after="200"/>
      <w:outlineLvl w:val="1"/>
    </w:pPr>
    <w:rPr>
      <w:b/>
      <w:sz w:val="24"/>
    </w:rPr>
  </w:style>
  <w:style w:type="paragraph" w:customStyle="1" w:styleId="VMOtsikkonum3">
    <w:name w:val="VM_Otsikko_num 3"/>
    <w:basedOn w:val="VMOtsikko3"/>
    <w:next w:val="VMleipteksti"/>
    <w:qFormat/>
    <w:rsid w:val="006F34D5"/>
    <w:pPr>
      <w:numPr>
        <w:ilvl w:val="2"/>
        <w:numId w:val="5"/>
      </w:numPr>
    </w:pPr>
  </w:style>
  <w:style w:type="paragraph" w:customStyle="1" w:styleId="VMRiippuva">
    <w:name w:val="VM_Riippuva"/>
    <w:basedOn w:val="VMNormaaliSisentmtn"/>
    <w:next w:val="VMleipteksti"/>
    <w:qFormat/>
    <w:rsid w:val="006F34D5"/>
    <w:pPr>
      <w:ind w:left="2608" w:hanging="2608"/>
    </w:pPr>
  </w:style>
  <w:style w:type="paragraph" w:customStyle="1" w:styleId="VMYltunniste">
    <w:name w:val="VM_Ylätunniste"/>
    <w:basedOn w:val="VMNormaaliSisentmtn"/>
    <w:qFormat/>
    <w:rsid w:val="006F34D5"/>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semiHidden/>
    <w:rsid w:val="00CB4C78"/>
    <w:rPr>
      <w:rFonts w:ascii="Tahoma" w:hAnsi="Tahoma" w:cs="Tahoma"/>
      <w:sz w:val="16"/>
      <w:szCs w:val="16"/>
      <w:lang w:eastAsia="en-US"/>
    </w:rPr>
  </w:style>
  <w:style w:type="character" w:customStyle="1" w:styleId="Otsikko1Char">
    <w:name w:val="Otsikko 1 Char"/>
    <w:basedOn w:val="Kappaleenoletusfontti"/>
    <w:link w:val="Otsikko1"/>
    <w:rsid w:val="00AC7E41"/>
    <w:rPr>
      <w:rFonts w:asciiTheme="minorHAnsi" w:hAnsiTheme="minorHAnsi" w:cstheme="minorHAnsi"/>
      <w:b/>
      <w:bCs/>
      <w:sz w:val="48"/>
      <w:szCs w:val="48"/>
      <w:lang w:eastAsia="en-US"/>
    </w:rPr>
  </w:style>
  <w:style w:type="paragraph" w:styleId="Yltunniste">
    <w:name w:val="header"/>
    <w:basedOn w:val="Normaali"/>
    <w:link w:val="YltunnisteChar"/>
    <w:unhideWhenUsed/>
    <w:rsid w:val="009B6311"/>
    <w:pPr>
      <w:tabs>
        <w:tab w:val="center" w:pos="4819"/>
        <w:tab w:val="right" w:pos="9638"/>
      </w:tabs>
    </w:pPr>
  </w:style>
  <w:style w:type="character" w:customStyle="1" w:styleId="YltunnisteChar">
    <w:name w:val="Ylätunniste Char"/>
    <w:basedOn w:val="Kappaleenoletusfontti"/>
    <w:link w:val="Yltunniste"/>
    <w:rsid w:val="009B6311"/>
    <w:rPr>
      <w:sz w:val="24"/>
      <w:lang w:eastAsia="en-US"/>
    </w:rPr>
  </w:style>
  <w:style w:type="paragraph" w:styleId="Luettelokappale">
    <w:name w:val="List Paragraph"/>
    <w:basedOn w:val="Normaali"/>
    <w:uiPriority w:val="34"/>
    <w:qFormat/>
    <w:rsid w:val="0080098E"/>
    <w:pPr>
      <w:ind w:left="720"/>
      <w:contextualSpacing/>
    </w:pPr>
  </w:style>
  <w:style w:type="paragraph" w:styleId="Sisllysluettelonotsikko">
    <w:name w:val="TOC Heading"/>
    <w:basedOn w:val="Otsikko1"/>
    <w:next w:val="Normaali"/>
    <w:uiPriority w:val="39"/>
    <w:unhideWhenUsed/>
    <w:qFormat/>
    <w:rsid w:val="00526869"/>
    <w:pPr>
      <w:spacing w:before="240"/>
      <w:outlineLvl w:val="9"/>
    </w:pPr>
    <w:rPr>
      <w:b w:val="0"/>
      <w:bCs w:val="0"/>
      <w:sz w:val="32"/>
      <w:szCs w:val="32"/>
    </w:rPr>
  </w:style>
  <w:style w:type="paragraph" w:styleId="Sisluet1">
    <w:name w:val="toc 1"/>
    <w:basedOn w:val="Normaali"/>
    <w:next w:val="Normaali"/>
    <w:autoRedefine/>
    <w:uiPriority w:val="39"/>
    <w:unhideWhenUsed/>
    <w:rsid w:val="00526869"/>
    <w:pPr>
      <w:spacing w:after="100"/>
    </w:pPr>
  </w:style>
  <w:style w:type="paragraph" w:styleId="Sisluet2">
    <w:name w:val="toc 2"/>
    <w:basedOn w:val="Normaali"/>
    <w:next w:val="Normaali"/>
    <w:autoRedefine/>
    <w:uiPriority w:val="39"/>
    <w:unhideWhenUsed/>
    <w:rsid w:val="00526869"/>
    <w:pPr>
      <w:spacing w:after="100"/>
      <w:ind w:left="240"/>
    </w:pPr>
  </w:style>
  <w:style w:type="paragraph" w:styleId="Sisluet3">
    <w:name w:val="toc 3"/>
    <w:basedOn w:val="Normaali"/>
    <w:next w:val="Normaali"/>
    <w:autoRedefine/>
    <w:uiPriority w:val="39"/>
    <w:unhideWhenUsed/>
    <w:rsid w:val="00526869"/>
    <w:pPr>
      <w:spacing w:after="100"/>
      <w:ind w:left="480"/>
    </w:pPr>
  </w:style>
  <w:style w:type="character" w:styleId="Hyperlinkki">
    <w:name w:val="Hyperlink"/>
    <w:basedOn w:val="Kappaleenoletusfontti"/>
    <w:uiPriority w:val="99"/>
    <w:unhideWhenUsed/>
    <w:rsid w:val="00526869"/>
    <w:rPr>
      <w:color w:val="0000FF" w:themeColor="hyperlink"/>
      <w:u w:val="single"/>
    </w:rPr>
  </w:style>
  <w:style w:type="paragraph" w:styleId="Leipteksti">
    <w:name w:val="Body Text"/>
    <w:basedOn w:val="Normaali"/>
    <w:link w:val="LeiptekstiChar"/>
    <w:qFormat/>
    <w:rsid w:val="00B67BE0"/>
    <w:pPr>
      <w:spacing w:before="60" w:after="120"/>
      <w:ind w:left="1418"/>
    </w:pPr>
    <w:rPr>
      <w:szCs w:val="24"/>
    </w:rPr>
  </w:style>
  <w:style w:type="character" w:customStyle="1" w:styleId="LeiptekstiChar">
    <w:name w:val="Leipäteksti Char"/>
    <w:basedOn w:val="Kappaleenoletusfontti"/>
    <w:link w:val="Leipteksti"/>
    <w:rsid w:val="00B67BE0"/>
    <w:rPr>
      <w:sz w:val="24"/>
      <w:szCs w:val="24"/>
      <w:lang w:eastAsia="en-US"/>
    </w:rPr>
  </w:style>
  <w:style w:type="paragraph" w:customStyle="1" w:styleId="TableText">
    <w:name w:val="Table Text"/>
    <w:basedOn w:val="Normaali"/>
    <w:semiHidden/>
    <w:rsid w:val="00F11463"/>
    <w:pPr>
      <w:keepLines/>
      <w:spacing w:before="40" w:after="40" w:line="280" w:lineRule="atLeast"/>
    </w:pPr>
    <w:rPr>
      <w:rFonts w:ascii="Arial" w:hAnsi="Arial"/>
      <w:sz w:val="20"/>
    </w:rPr>
  </w:style>
  <w:style w:type="character" w:styleId="Kommentinviite">
    <w:name w:val="annotation reference"/>
    <w:basedOn w:val="Kappaleenoletusfontti"/>
    <w:uiPriority w:val="99"/>
    <w:semiHidden/>
    <w:unhideWhenUsed/>
    <w:rsid w:val="00F11463"/>
    <w:rPr>
      <w:sz w:val="16"/>
      <w:szCs w:val="16"/>
    </w:rPr>
  </w:style>
  <w:style w:type="paragraph" w:styleId="Kommentinteksti">
    <w:name w:val="annotation text"/>
    <w:basedOn w:val="Normaali"/>
    <w:link w:val="KommentintekstiChar"/>
    <w:uiPriority w:val="99"/>
    <w:unhideWhenUsed/>
    <w:rsid w:val="00F11463"/>
    <w:rPr>
      <w:sz w:val="20"/>
    </w:rPr>
  </w:style>
  <w:style w:type="character" w:customStyle="1" w:styleId="KommentintekstiChar">
    <w:name w:val="Kommentin teksti Char"/>
    <w:basedOn w:val="Kappaleenoletusfontti"/>
    <w:link w:val="Kommentinteksti"/>
    <w:uiPriority w:val="99"/>
    <w:rsid w:val="00F11463"/>
    <w:rPr>
      <w:lang w:eastAsia="en-US"/>
    </w:rPr>
  </w:style>
  <w:style w:type="paragraph" w:styleId="Kommentinotsikko">
    <w:name w:val="annotation subject"/>
    <w:basedOn w:val="Kommentinteksti"/>
    <w:next w:val="Kommentinteksti"/>
    <w:link w:val="KommentinotsikkoChar"/>
    <w:uiPriority w:val="99"/>
    <w:semiHidden/>
    <w:unhideWhenUsed/>
    <w:rsid w:val="00F11463"/>
    <w:rPr>
      <w:b/>
      <w:bCs/>
    </w:rPr>
  </w:style>
  <w:style w:type="character" w:customStyle="1" w:styleId="KommentinotsikkoChar">
    <w:name w:val="Kommentin otsikko Char"/>
    <w:basedOn w:val="KommentintekstiChar"/>
    <w:link w:val="Kommentinotsikko"/>
    <w:uiPriority w:val="99"/>
    <w:semiHidden/>
    <w:rsid w:val="00F11463"/>
    <w:rPr>
      <w:b/>
      <w:bCs/>
      <w:lang w:eastAsia="en-US"/>
    </w:rPr>
  </w:style>
  <w:style w:type="table" w:styleId="TaulukkoRuudukko">
    <w:name w:val="Table Grid"/>
    <w:basedOn w:val="Normaalitaulukko"/>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vattuHyperlinkki">
    <w:name w:val="FollowedHyperlink"/>
    <w:basedOn w:val="Kappaleenoletusfontti"/>
    <w:uiPriority w:val="99"/>
    <w:semiHidden/>
    <w:unhideWhenUsed/>
    <w:rsid w:val="006C6C18"/>
    <w:rPr>
      <w:color w:val="800080" w:themeColor="followedHyperlink"/>
      <w:u w:val="single"/>
    </w:rPr>
  </w:style>
  <w:style w:type="character" w:customStyle="1" w:styleId="Otsikko2Char">
    <w:name w:val="Otsikko 2 Char"/>
    <w:basedOn w:val="Kappaleenoletusfontti"/>
    <w:link w:val="Otsikko2"/>
    <w:rsid w:val="006F34D5"/>
    <w:rPr>
      <w:rFonts w:ascii="Arial" w:hAnsi="Arial"/>
      <w:b/>
      <w:color w:val="00338D"/>
      <w:sz w:val="28"/>
      <w:lang w:eastAsia="en-US"/>
    </w:rPr>
  </w:style>
  <w:style w:type="character" w:customStyle="1" w:styleId="Otsikko3Char">
    <w:name w:val="Otsikko 3 Char"/>
    <w:basedOn w:val="Kappaleenoletusfontti"/>
    <w:link w:val="Otsikko3"/>
    <w:rsid w:val="006F34D5"/>
    <w:rPr>
      <w:rFonts w:ascii="Arial" w:hAnsi="Arial"/>
      <w:b/>
      <w:color w:val="00338D"/>
      <w:sz w:val="24"/>
      <w:lang w:eastAsia="en-US"/>
    </w:rPr>
  </w:style>
  <w:style w:type="character" w:customStyle="1" w:styleId="Otsikko4Char">
    <w:name w:val="Otsikko 4 Char"/>
    <w:basedOn w:val="Kappaleenoletusfontti"/>
    <w:link w:val="Otsikko4"/>
    <w:rsid w:val="006F34D5"/>
    <w:rPr>
      <w:rFonts w:ascii="Arial" w:hAnsi="Arial"/>
      <w:i/>
      <w:color w:val="00338D"/>
      <w:sz w:val="24"/>
      <w:lang w:eastAsia="en-US"/>
    </w:rPr>
  </w:style>
  <w:style w:type="character" w:customStyle="1" w:styleId="Otsikko5Char">
    <w:name w:val="Otsikko 5 Char"/>
    <w:basedOn w:val="Kappaleenoletusfontti"/>
    <w:link w:val="Otsikko5"/>
    <w:rsid w:val="006F34D5"/>
    <w:rPr>
      <w:rFonts w:ascii="Arial" w:hAnsi="Arial"/>
      <w:b/>
      <w:i/>
      <w:color w:val="00338D"/>
      <w:sz w:val="22"/>
      <w:lang w:eastAsia="en-US"/>
    </w:rPr>
  </w:style>
  <w:style w:type="character" w:customStyle="1" w:styleId="Otsikko6Char">
    <w:name w:val="Otsikko 6 Char"/>
    <w:basedOn w:val="Kappaleenoletusfontti"/>
    <w:link w:val="Otsikko6"/>
    <w:semiHidden/>
    <w:rsid w:val="006F34D5"/>
    <w:rPr>
      <w:rFonts w:ascii="Arial" w:hAnsi="Arial"/>
      <w:sz w:val="22"/>
      <w:lang w:eastAsia="en-US"/>
    </w:rPr>
  </w:style>
  <w:style w:type="character" w:customStyle="1" w:styleId="Otsikko7Char">
    <w:name w:val="Otsikko 7 Char"/>
    <w:basedOn w:val="Kappaleenoletusfontti"/>
    <w:link w:val="Otsikko7"/>
    <w:semiHidden/>
    <w:rsid w:val="006F34D5"/>
    <w:rPr>
      <w:rFonts w:ascii="Arial" w:hAnsi="Arial"/>
      <w:sz w:val="22"/>
      <w:lang w:eastAsia="en-US"/>
    </w:rPr>
  </w:style>
  <w:style w:type="character" w:customStyle="1" w:styleId="Otsikko8Char">
    <w:name w:val="Otsikko 8 Char"/>
    <w:basedOn w:val="Kappaleenoletusfontti"/>
    <w:link w:val="Otsikko8"/>
    <w:semiHidden/>
    <w:rsid w:val="006F34D5"/>
    <w:rPr>
      <w:rFonts w:ascii="Arial" w:hAnsi="Arial"/>
      <w:sz w:val="22"/>
      <w:lang w:eastAsia="en-US"/>
    </w:rPr>
  </w:style>
  <w:style w:type="character" w:customStyle="1" w:styleId="Otsikko9Char">
    <w:name w:val="Otsikko 9 Char"/>
    <w:basedOn w:val="Kappaleenoletusfontti"/>
    <w:link w:val="Otsikko9"/>
    <w:semiHidden/>
    <w:rsid w:val="006F34D5"/>
    <w:rPr>
      <w:rFonts w:ascii="Arial" w:hAnsi="Arial"/>
      <w:sz w:val="22"/>
      <w:lang w:eastAsia="en-US"/>
    </w:rPr>
  </w:style>
  <w:style w:type="paragraph" w:styleId="Sisluet4">
    <w:name w:val="toc 4"/>
    <w:basedOn w:val="Sisluet3"/>
    <w:rsid w:val="006F34D5"/>
    <w:pPr>
      <w:tabs>
        <w:tab w:val="left" w:pos="1418"/>
        <w:tab w:val="right" w:pos="8505"/>
      </w:tabs>
      <w:spacing w:after="0"/>
      <w:ind w:left="1418" w:right="567" w:hanging="1418"/>
    </w:pPr>
    <w:rPr>
      <w:rFonts w:ascii="Arial" w:hAnsi="Arial"/>
    </w:rPr>
  </w:style>
  <w:style w:type="paragraph" w:styleId="Merkittyluettelo">
    <w:name w:val="List Bullet"/>
    <w:basedOn w:val="Leipteksti"/>
    <w:qFormat/>
    <w:rsid w:val="006F34D5"/>
    <w:pPr>
      <w:numPr>
        <w:numId w:val="6"/>
      </w:numPr>
      <w:spacing w:before="120"/>
      <w:jc w:val="both"/>
    </w:pPr>
    <w:rPr>
      <w:rFonts w:ascii="Arial" w:hAnsi="Arial"/>
      <w:sz w:val="22"/>
      <w:szCs w:val="20"/>
    </w:rPr>
  </w:style>
  <w:style w:type="paragraph" w:styleId="Merkittyluettelo2">
    <w:name w:val="List Bullet 2"/>
    <w:basedOn w:val="Merkittyluettelo"/>
    <w:qFormat/>
    <w:rsid w:val="006F34D5"/>
    <w:pPr>
      <w:numPr>
        <w:numId w:val="7"/>
      </w:numPr>
    </w:pPr>
  </w:style>
  <w:style w:type="paragraph" w:styleId="Alaviitteenteksti">
    <w:name w:val="footnote text"/>
    <w:basedOn w:val="Normaali"/>
    <w:link w:val="AlaviitteentekstiChar"/>
    <w:rsid w:val="006F34D5"/>
    <w:rPr>
      <w:rFonts w:ascii="Arial" w:hAnsi="Arial"/>
      <w:sz w:val="18"/>
    </w:rPr>
  </w:style>
  <w:style w:type="character" w:customStyle="1" w:styleId="AlaviitteentekstiChar">
    <w:name w:val="Alaviitteen teksti Char"/>
    <w:basedOn w:val="Kappaleenoletusfontti"/>
    <w:link w:val="Alaviitteenteksti"/>
    <w:rsid w:val="006F34D5"/>
    <w:rPr>
      <w:rFonts w:ascii="Arial" w:hAnsi="Arial"/>
      <w:sz w:val="18"/>
      <w:lang w:eastAsia="en-US"/>
    </w:rPr>
  </w:style>
  <w:style w:type="paragraph" w:styleId="Sisennettyleipteksti">
    <w:name w:val="Body Text Indent"/>
    <w:basedOn w:val="Leipteksti"/>
    <w:link w:val="SisennettyleiptekstiChar"/>
    <w:rsid w:val="006F34D5"/>
    <w:pPr>
      <w:spacing w:before="120"/>
      <w:ind w:left="0"/>
      <w:jc w:val="both"/>
    </w:pPr>
    <w:rPr>
      <w:rFonts w:ascii="Arial" w:hAnsi="Arial"/>
      <w:sz w:val="22"/>
      <w:szCs w:val="20"/>
    </w:rPr>
  </w:style>
  <w:style w:type="character" w:customStyle="1" w:styleId="SisennettyleiptekstiChar">
    <w:name w:val="Sisennetty leipäteksti Char"/>
    <w:basedOn w:val="Kappaleenoletusfontti"/>
    <w:link w:val="Sisennettyleipteksti"/>
    <w:rsid w:val="006F34D5"/>
    <w:rPr>
      <w:rFonts w:ascii="Arial" w:hAnsi="Arial"/>
      <w:sz w:val="22"/>
      <w:lang w:eastAsia="en-US"/>
    </w:rPr>
  </w:style>
  <w:style w:type="paragraph" w:styleId="Hakemisto1">
    <w:name w:val="index 1"/>
    <w:basedOn w:val="Normaali"/>
    <w:next w:val="Normaali"/>
    <w:rsid w:val="006F34D5"/>
    <w:pPr>
      <w:keepNext/>
      <w:spacing w:before="260" w:line="280" w:lineRule="exact"/>
      <w:ind w:right="851"/>
    </w:pPr>
    <w:rPr>
      <w:rFonts w:ascii="Arial" w:hAnsi="Arial"/>
      <w:b/>
    </w:rPr>
  </w:style>
  <w:style w:type="paragraph" w:customStyle="1" w:styleId="Graphic">
    <w:name w:val="Graphic"/>
    <w:basedOn w:val="Allekirjoitus"/>
    <w:next w:val="Kuvaotsikko"/>
    <w:qFormat/>
    <w:rsid w:val="006F34D5"/>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rsid w:val="006F34D5"/>
    <w:rPr>
      <w:rFonts w:ascii="Arial" w:hAnsi="Arial"/>
      <w:sz w:val="22"/>
    </w:rPr>
  </w:style>
  <w:style w:type="character" w:customStyle="1" w:styleId="AllekirjoitusChar">
    <w:name w:val="Allekirjoitus Char"/>
    <w:basedOn w:val="Kappaleenoletusfontti"/>
    <w:link w:val="Allekirjoitus"/>
    <w:rsid w:val="006F34D5"/>
    <w:rPr>
      <w:rFonts w:ascii="Arial" w:hAnsi="Arial"/>
      <w:sz w:val="22"/>
      <w:lang w:eastAsia="en-US"/>
    </w:rPr>
  </w:style>
  <w:style w:type="character" w:styleId="Sivunumero">
    <w:name w:val="page number"/>
    <w:basedOn w:val="Kappaleenoletusfontti"/>
    <w:rsid w:val="006F34D5"/>
    <w:rPr>
      <w:sz w:val="22"/>
    </w:rPr>
  </w:style>
  <w:style w:type="paragraph" w:styleId="Hakemisto2">
    <w:name w:val="index 2"/>
    <w:basedOn w:val="Normaali"/>
    <w:next w:val="Normaali"/>
    <w:rsid w:val="006F34D5"/>
    <w:pPr>
      <w:ind w:left="340" w:right="851"/>
    </w:pPr>
    <w:rPr>
      <w:rFonts w:ascii="Arial" w:hAnsi="Arial"/>
      <w:sz w:val="22"/>
    </w:rPr>
  </w:style>
  <w:style w:type="paragraph" w:customStyle="1" w:styleId="AppendixHeading">
    <w:name w:val="Appendix Heading"/>
    <w:basedOn w:val="Otsikko1"/>
    <w:next w:val="Leipteksti"/>
    <w:rsid w:val="006F34D5"/>
    <w:pPr>
      <w:pageBreakBefore/>
      <w:numPr>
        <w:numId w:val="10"/>
      </w:numPr>
      <w:spacing w:line="360" w:lineRule="exact"/>
      <w:ind w:left="0"/>
      <w:outlineLvl w:val="9"/>
    </w:pPr>
    <w:rPr>
      <w:rFonts w:ascii="Arial" w:hAnsi="Arial" w:cs="Times New Roman"/>
      <w:bCs w:val="0"/>
      <w:color w:val="00338D"/>
      <w:sz w:val="32"/>
      <w:szCs w:val="20"/>
    </w:rPr>
  </w:style>
  <w:style w:type="paragraph" w:styleId="Merkittyluettelo3">
    <w:name w:val="List Bullet 3"/>
    <w:basedOn w:val="Merkittyluettelo"/>
    <w:qFormat/>
    <w:rsid w:val="006F34D5"/>
    <w:pPr>
      <w:numPr>
        <w:numId w:val="8"/>
      </w:numPr>
      <w:jc w:val="left"/>
    </w:pPr>
    <w:rPr>
      <w:sz w:val="18"/>
    </w:rPr>
  </w:style>
  <w:style w:type="paragraph" w:customStyle="1" w:styleId="AppendixHeading2">
    <w:name w:val="Appendix Heading 2"/>
    <w:basedOn w:val="Otsikko2"/>
    <w:next w:val="Leipteksti"/>
    <w:qFormat/>
    <w:rsid w:val="006F34D5"/>
    <w:pPr>
      <w:numPr>
        <w:ilvl w:val="1"/>
        <w:numId w:val="10"/>
      </w:numPr>
      <w:ind w:left="0"/>
      <w:outlineLvl w:val="9"/>
    </w:pPr>
  </w:style>
  <w:style w:type="paragraph" w:customStyle="1" w:styleId="AppendixHeading3">
    <w:name w:val="Appendix Heading 3"/>
    <w:basedOn w:val="Otsikko3"/>
    <w:next w:val="Leipteksti"/>
    <w:qFormat/>
    <w:rsid w:val="006F34D5"/>
    <w:pPr>
      <w:numPr>
        <w:ilvl w:val="2"/>
        <w:numId w:val="10"/>
      </w:numPr>
      <w:tabs>
        <w:tab w:val="num" w:pos="0"/>
      </w:tabs>
      <w:ind w:left="0"/>
      <w:outlineLvl w:val="9"/>
    </w:pPr>
  </w:style>
  <w:style w:type="paragraph" w:customStyle="1" w:styleId="AppendixHeading4">
    <w:name w:val="Appendix Heading 4"/>
    <w:basedOn w:val="Otsikko4"/>
    <w:next w:val="Leipteksti"/>
    <w:qFormat/>
    <w:rsid w:val="006F34D5"/>
    <w:pPr>
      <w:numPr>
        <w:ilvl w:val="3"/>
        <w:numId w:val="10"/>
      </w:numPr>
      <w:tabs>
        <w:tab w:val="num" w:pos="0"/>
      </w:tabs>
      <w:ind w:left="0"/>
      <w:outlineLvl w:val="9"/>
    </w:pPr>
  </w:style>
  <w:style w:type="paragraph" w:customStyle="1" w:styleId="AppendixHeading5">
    <w:name w:val="Appendix Heading 5"/>
    <w:basedOn w:val="Otsikko5"/>
    <w:next w:val="Leipteksti"/>
    <w:qFormat/>
    <w:rsid w:val="006F34D5"/>
    <w:pPr>
      <w:outlineLvl w:val="9"/>
    </w:pPr>
  </w:style>
  <w:style w:type="paragraph" w:styleId="Leipteksti3">
    <w:name w:val="Body Text 3"/>
    <w:basedOn w:val="Normaali"/>
    <w:link w:val="Leipteksti3Char"/>
    <w:qFormat/>
    <w:rsid w:val="006F34D5"/>
    <w:pPr>
      <w:ind w:left="142" w:hanging="142"/>
    </w:pPr>
    <w:rPr>
      <w:rFonts w:ascii="Arial" w:hAnsi="Arial"/>
      <w:sz w:val="18"/>
      <w:szCs w:val="16"/>
    </w:rPr>
  </w:style>
  <w:style w:type="character" w:customStyle="1" w:styleId="Leipteksti3Char">
    <w:name w:val="Leipäteksti 3 Char"/>
    <w:basedOn w:val="Kappaleenoletusfontti"/>
    <w:link w:val="Leipteksti3"/>
    <w:rsid w:val="006F34D5"/>
    <w:rPr>
      <w:rFonts w:ascii="Arial" w:hAnsi="Arial"/>
      <w:sz w:val="18"/>
      <w:szCs w:val="16"/>
      <w:lang w:eastAsia="en-US"/>
    </w:rPr>
  </w:style>
  <w:style w:type="paragraph" w:styleId="Kuvaotsikko">
    <w:name w:val="caption"/>
    <w:basedOn w:val="Normaali"/>
    <w:next w:val="Leipteksti"/>
    <w:qFormat/>
    <w:rsid w:val="006F34D5"/>
    <w:rPr>
      <w:rFonts w:ascii="Arial" w:hAnsi="Arial"/>
      <w:bCs/>
      <w:i/>
      <w:sz w:val="14"/>
    </w:rPr>
  </w:style>
  <w:style w:type="paragraph" w:styleId="Merkittyluettelo4">
    <w:name w:val="List Bullet 4"/>
    <w:basedOn w:val="Merkittyluettelo2"/>
    <w:rsid w:val="006F34D5"/>
    <w:pPr>
      <w:numPr>
        <w:numId w:val="9"/>
      </w:numPr>
      <w:jc w:val="left"/>
    </w:pPr>
    <w:rPr>
      <w:sz w:val="18"/>
    </w:rPr>
  </w:style>
  <w:style w:type="character" w:styleId="Paikkamerkkiteksti">
    <w:name w:val="Placeholder Text"/>
    <w:basedOn w:val="Kappaleenoletusfontti"/>
    <w:uiPriority w:val="99"/>
    <w:semiHidden/>
    <w:rsid w:val="006F34D5"/>
    <w:rPr>
      <w:color w:val="808080"/>
    </w:rPr>
  </w:style>
  <w:style w:type="table" w:styleId="Vaaleataulukkoruudukko">
    <w:name w:val="Grid Table Light"/>
    <w:basedOn w:val="Normaalitaulukko"/>
    <w:uiPriority w:val="40"/>
    <w:rsid w:val="006F34D5"/>
    <w:rPr>
      <w:rFonts w:ascii="Tms Rmn" w:hAnsi="Tms Rmn"/>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laviitteenviite">
    <w:name w:val="footnote reference"/>
    <w:basedOn w:val="Kappaleenoletusfontti"/>
    <w:uiPriority w:val="99"/>
    <w:semiHidden/>
    <w:unhideWhenUsed/>
    <w:rsid w:val="006F34D5"/>
    <w:rPr>
      <w:vertAlign w:val="superscript"/>
    </w:rPr>
  </w:style>
  <w:style w:type="paragraph" w:styleId="NormaaliWWW">
    <w:name w:val="Normal (Web)"/>
    <w:basedOn w:val="Normaali"/>
    <w:uiPriority w:val="99"/>
    <w:semiHidden/>
    <w:unhideWhenUsed/>
    <w:rsid w:val="006F34D5"/>
    <w:pPr>
      <w:spacing w:before="100" w:beforeAutospacing="1" w:after="100" w:afterAutospacing="1"/>
    </w:pPr>
    <w:rPr>
      <w:szCs w:val="24"/>
      <w:lang w:eastAsia="fi-FI"/>
    </w:rPr>
  </w:style>
  <w:style w:type="character" w:customStyle="1" w:styleId="Ratkaisematonmaininta1">
    <w:name w:val="Ratkaisematon maininta1"/>
    <w:basedOn w:val="Kappaleenoletusfontti"/>
    <w:uiPriority w:val="99"/>
    <w:semiHidden/>
    <w:unhideWhenUsed/>
    <w:rsid w:val="006F34D5"/>
    <w:rPr>
      <w:color w:val="605E5C"/>
      <w:shd w:val="clear" w:color="auto" w:fill="E1DFDD"/>
    </w:rPr>
  </w:style>
  <w:style w:type="character" w:customStyle="1" w:styleId="UnresolvedMention">
    <w:name w:val="Unresolved Mention"/>
    <w:basedOn w:val="Kappaleenoletusfontti"/>
    <w:uiPriority w:val="99"/>
    <w:semiHidden/>
    <w:unhideWhenUsed/>
    <w:rsid w:val="0009135E"/>
    <w:rPr>
      <w:color w:val="605E5C"/>
      <w:shd w:val="clear" w:color="auto" w:fill="E1DFDD"/>
    </w:rPr>
  </w:style>
  <w:style w:type="paragraph" w:styleId="Eivli">
    <w:name w:val="No Spacing"/>
    <w:link w:val="EivliChar"/>
    <w:uiPriority w:val="1"/>
    <w:qFormat/>
    <w:rsid w:val="00AF4865"/>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AF4865"/>
    <w:rPr>
      <w:rFonts w:asciiTheme="minorHAnsi" w:eastAsiaTheme="minorEastAsia" w:hAnsiTheme="minorHAnsi" w:cstheme="minorBidi"/>
      <w:sz w:val="22"/>
      <w:szCs w:val="22"/>
    </w:rPr>
  </w:style>
  <w:style w:type="paragraph" w:styleId="Muutos">
    <w:name w:val="Revision"/>
    <w:hidden/>
    <w:uiPriority w:val="99"/>
    <w:semiHidden/>
    <w:rsid w:val="00F83D5C"/>
    <w:rPr>
      <w:sz w:val="24"/>
      <w:lang w:eastAsia="en-US"/>
    </w:rPr>
  </w:style>
  <w:style w:type="paragraph" w:styleId="HTML-esimuotoiltu">
    <w:name w:val="HTML Preformatted"/>
    <w:basedOn w:val="Normaali"/>
    <w:link w:val="HTML-esimuotoiltuChar"/>
    <w:uiPriority w:val="99"/>
    <w:unhideWhenUsed/>
    <w:rsid w:val="002D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i-FI"/>
    </w:rPr>
  </w:style>
  <w:style w:type="character" w:customStyle="1" w:styleId="HTML-esimuotoiltuChar">
    <w:name w:val="HTML-esimuotoiltu Char"/>
    <w:basedOn w:val="Kappaleenoletusfontti"/>
    <w:link w:val="HTML-esimuotoiltu"/>
    <w:uiPriority w:val="99"/>
    <w:rsid w:val="002D7A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507">
      <w:bodyDiv w:val="1"/>
      <w:marLeft w:val="0"/>
      <w:marRight w:val="0"/>
      <w:marTop w:val="0"/>
      <w:marBottom w:val="0"/>
      <w:divBdr>
        <w:top w:val="none" w:sz="0" w:space="0" w:color="auto"/>
        <w:left w:val="none" w:sz="0" w:space="0" w:color="auto"/>
        <w:bottom w:val="none" w:sz="0" w:space="0" w:color="auto"/>
        <w:right w:val="none" w:sz="0" w:space="0" w:color="auto"/>
      </w:divBdr>
      <w:divsChild>
        <w:div w:id="662657747">
          <w:marLeft w:val="389"/>
          <w:marRight w:val="0"/>
          <w:marTop w:val="120"/>
          <w:marBottom w:val="240"/>
          <w:divBdr>
            <w:top w:val="none" w:sz="0" w:space="0" w:color="auto"/>
            <w:left w:val="none" w:sz="0" w:space="0" w:color="auto"/>
            <w:bottom w:val="none" w:sz="0" w:space="0" w:color="auto"/>
            <w:right w:val="none" w:sz="0" w:space="0" w:color="auto"/>
          </w:divBdr>
        </w:div>
        <w:div w:id="1551847159">
          <w:marLeft w:val="1080"/>
          <w:marRight w:val="0"/>
          <w:marTop w:val="0"/>
          <w:marBottom w:val="120"/>
          <w:divBdr>
            <w:top w:val="none" w:sz="0" w:space="0" w:color="auto"/>
            <w:left w:val="none" w:sz="0" w:space="0" w:color="auto"/>
            <w:bottom w:val="none" w:sz="0" w:space="0" w:color="auto"/>
            <w:right w:val="none" w:sz="0" w:space="0" w:color="auto"/>
          </w:divBdr>
        </w:div>
        <w:div w:id="161362320">
          <w:marLeft w:val="1080"/>
          <w:marRight w:val="0"/>
          <w:marTop w:val="0"/>
          <w:marBottom w:val="120"/>
          <w:divBdr>
            <w:top w:val="none" w:sz="0" w:space="0" w:color="auto"/>
            <w:left w:val="none" w:sz="0" w:space="0" w:color="auto"/>
            <w:bottom w:val="none" w:sz="0" w:space="0" w:color="auto"/>
            <w:right w:val="none" w:sz="0" w:space="0" w:color="auto"/>
          </w:divBdr>
        </w:div>
        <w:div w:id="2119592642">
          <w:marLeft w:val="1080"/>
          <w:marRight w:val="0"/>
          <w:marTop w:val="0"/>
          <w:marBottom w:val="120"/>
          <w:divBdr>
            <w:top w:val="none" w:sz="0" w:space="0" w:color="auto"/>
            <w:left w:val="none" w:sz="0" w:space="0" w:color="auto"/>
            <w:bottom w:val="none" w:sz="0" w:space="0" w:color="auto"/>
            <w:right w:val="none" w:sz="0" w:space="0" w:color="auto"/>
          </w:divBdr>
        </w:div>
        <w:div w:id="1236745870">
          <w:marLeft w:val="1080"/>
          <w:marRight w:val="0"/>
          <w:marTop w:val="0"/>
          <w:marBottom w:val="120"/>
          <w:divBdr>
            <w:top w:val="none" w:sz="0" w:space="0" w:color="auto"/>
            <w:left w:val="none" w:sz="0" w:space="0" w:color="auto"/>
            <w:bottom w:val="none" w:sz="0" w:space="0" w:color="auto"/>
            <w:right w:val="none" w:sz="0" w:space="0" w:color="auto"/>
          </w:divBdr>
        </w:div>
        <w:div w:id="33775507">
          <w:marLeft w:val="1080"/>
          <w:marRight w:val="0"/>
          <w:marTop w:val="0"/>
          <w:marBottom w:val="120"/>
          <w:divBdr>
            <w:top w:val="none" w:sz="0" w:space="0" w:color="auto"/>
            <w:left w:val="none" w:sz="0" w:space="0" w:color="auto"/>
            <w:bottom w:val="none" w:sz="0" w:space="0" w:color="auto"/>
            <w:right w:val="none" w:sz="0" w:space="0" w:color="auto"/>
          </w:divBdr>
        </w:div>
        <w:div w:id="1941833401">
          <w:marLeft w:val="1080"/>
          <w:marRight w:val="0"/>
          <w:marTop w:val="0"/>
          <w:marBottom w:val="120"/>
          <w:divBdr>
            <w:top w:val="none" w:sz="0" w:space="0" w:color="auto"/>
            <w:left w:val="none" w:sz="0" w:space="0" w:color="auto"/>
            <w:bottom w:val="none" w:sz="0" w:space="0" w:color="auto"/>
            <w:right w:val="none" w:sz="0" w:space="0" w:color="auto"/>
          </w:divBdr>
        </w:div>
      </w:divsChild>
    </w:div>
    <w:div w:id="79062098">
      <w:bodyDiv w:val="1"/>
      <w:marLeft w:val="0"/>
      <w:marRight w:val="0"/>
      <w:marTop w:val="0"/>
      <w:marBottom w:val="0"/>
      <w:divBdr>
        <w:top w:val="none" w:sz="0" w:space="0" w:color="auto"/>
        <w:left w:val="none" w:sz="0" w:space="0" w:color="auto"/>
        <w:bottom w:val="none" w:sz="0" w:space="0" w:color="auto"/>
        <w:right w:val="none" w:sz="0" w:space="0" w:color="auto"/>
      </w:divBdr>
      <w:divsChild>
        <w:div w:id="943994300">
          <w:marLeft w:val="1138"/>
          <w:marRight w:val="0"/>
          <w:marTop w:val="280"/>
          <w:marBottom w:val="0"/>
          <w:divBdr>
            <w:top w:val="none" w:sz="0" w:space="0" w:color="auto"/>
            <w:left w:val="none" w:sz="0" w:space="0" w:color="auto"/>
            <w:bottom w:val="none" w:sz="0" w:space="0" w:color="auto"/>
            <w:right w:val="none" w:sz="0" w:space="0" w:color="auto"/>
          </w:divBdr>
        </w:div>
      </w:divsChild>
    </w:div>
    <w:div w:id="430663281">
      <w:bodyDiv w:val="1"/>
      <w:marLeft w:val="0"/>
      <w:marRight w:val="0"/>
      <w:marTop w:val="0"/>
      <w:marBottom w:val="0"/>
      <w:divBdr>
        <w:top w:val="none" w:sz="0" w:space="0" w:color="auto"/>
        <w:left w:val="none" w:sz="0" w:space="0" w:color="auto"/>
        <w:bottom w:val="none" w:sz="0" w:space="0" w:color="auto"/>
        <w:right w:val="none" w:sz="0" w:space="0" w:color="auto"/>
      </w:divBdr>
      <w:divsChild>
        <w:div w:id="848105234">
          <w:marLeft w:val="274"/>
          <w:marRight w:val="0"/>
          <w:marTop w:val="0"/>
          <w:marBottom w:val="0"/>
          <w:divBdr>
            <w:top w:val="none" w:sz="0" w:space="0" w:color="auto"/>
            <w:left w:val="none" w:sz="0" w:space="0" w:color="auto"/>
            <w:bottom w:val="none" w:sz="0" w:space="0" w:color="auto"/>
            <w:right w:val="none" w:sz="0" w:space="0" w:color="auto"/>
          </w:divBdr>
        </w:div>
        <w:div w:id="1929000897">
          <w:marLeft w:val="274"/>
          <w:marRight w:val="0"/>
          <w:marTop w:val="0"/>
          <w:marBottom w:val="0"/>
          <w:divBdr>
            <w:top w:val="none" w:sz="0" w:space="0" w:color="auto"/>
            <w:left w:val="none" w:sz="0" w:space="0" w:color="auto"/>
            <w:bottom w:val="none" w:sz="0" w:space="0" w:color="auto"/>
            <w:right w:val="none" w:sz="0" w:space="0" w:color="auto"/>
          </w:divBdr>
        </w:div>
        <w:div w:id="1016033059">
          <w:marLeft w:val="274"/>
          <w:marRight w:val="0"/>
          <w:marTop w:val="0"/>
          <w:marBottom w:val="0"/>
          <w:divBdr>
            <w:top w:val="none" w:sz="0" w:space="0" w:color="auto"/>
            <w:left w:val="none" w:sz="0" w:space="0" w:color="auto"/>
            <w:bottom w:val="none" w:sz="0" w:space="0" w:color="auto"/>
            <w:right w:val="none" w:sz="0" w:space="0" w:color="auto"/>
          </w:divBdr>
        </w:div>
        <w:div w:id="2047943466">
          <w:marLeft w:val="274"/>
          <w:marRight w:val="0"/>
          <w:marTop w:val="0"/>
          <w:marBottom w:val="0"/>
          <w:divBdr>
            <w:top w:val="none" w:sz="0" w:space="0" w:color="auto"/>
            <w:left w:val="none" w:sz="0" w:space="0" w:color="auto"/>
            <w:bottom w:val="none" w:sz="0" w:space="0" w:color="auto"/>
            <w:right w:val="none" w:sz="0" w:space="0" w:color="auto"/>
          </w:divBdr>
        </w:div>
        <w:div w:id="868182382">
          <w:marLeft w:val="274"/>
          <w:marRight w:val="0"/>
          <w:marTop w:val="0"/>
          <w:marBottom w:val="0"/>
          <w:divBdr>
            <w:top w:val="none" w:sz="0" w:space="0" w:color="auto"/>
            <w:left w:val="none" w:sz="0" w:space="0" w:color="auto"/>
            <w:bottom w:val="none" w:sz="0" w:space="0" w:color="auto"/>
            <w:right w:val="none" w:sz="0" w:space="0" w:color="auto"/>
          </w:divBdr>
        </w:div>
        <w:div w:id="1583372125">
          <w:marLeft w:val="274"/>
          <w:marRight w:val="0"/>
          <w:marTop w:val="0"/>
          <w:marBottom w:val="0"/>
          <w:divBdr>
            <w:top w:val="none" w:sz="0" w:space="0" w:color="auto"/>
            <w:left w:val="none" w:sz="0" w:space="0" w:color="auto"/>
            <w:bottom w:val="none" w:sz="0" w:space="0" w:color="auto"/>
            <w:right w:val="none" w:sz="0" w:space="0" w:color="auto"/>
          </w:divBdr>
        </w:div>
        <w:div w:id="1589732545">
          <w:marLeft w:val="274"/>
          <w:marRight w:val="0"/>
          <w:marTop w:val="0"/>
          <w:marBottom w:val="0"/>
          <w:divBdr>
            <w:top w:val="none" w:sz="0" w:space="0" w:color="auto"/>
            <w:left w:val="none" w:sz="0" w:space="0" w:color="auto"/>
            <w:bottom w:val="none" w:sz="0" w:space="0" w:color="auto"/>
            <w:right w:val="none" w:sz="0" w:space="0" w:color="auto"/>
          </w:divBdr>
        </w:div>
        <w:div w:id="1205142886">
          <w:marLeft w:val="274"/>
          <w:marRight w:val="0"/>
          <w:marTop w:val="0"/>
          <w:marBottom w:val="0"/>
          <w:divBdr>
            <w:top w:val="none" w:sz="0" w:space="0" w:color="auto"/>
            <w:left w:val="none" w:sz="0" w:space="0" w:color="auto"/>
            <w:bottom w:val="none" w:sz="0" w:space="0" w:color="auto"/>
            <w:right w:val="none" w:sz="0" w:space="0" w:color="auto"/>
          </w:divBdr>
        </w:div>
      </w:divsChild>
    </w:div>
    <w:div w:id="595987189">
      <w:bodyDiv w:val="1"/>
      <w:marLeft w:val="0"/>
      <w:marRight w:val="0"/>
      <w:marTop w:val="0"/>
      <w:marBottom w:val="0"/>
      <w:divBdr>
        <w:top w:val="none" w:sz="0" w:space="0" w:color="auto"/>
        <w:left w:val="none" w:sz="0" w:space="0" w:color="auto"/>
        <w:bottom w:val="none" w:sz="0" w:space="0" w:color="auto"/>
        <w:right w:val="none" w:sz="0" w:space="0" w:color="auto"/>
      </w:divBdr>
    </w:div>
    <w:div w:id="818158628">
      <w:bodyDiv w:val="1"/>
      <w:marLeft w:val="0"/>
      <w:marRight w:val="0"/>
      <w:marTop w:val="0"/>
      <w:marBottom w:val="0"/>
      <w:divBdr>
        <w:top w:val="none" w:sz="0" w:space="0" w:color="auto"/>
        <w:left w:val="none" w:sz="0" w:space="0" w:color="auto"/>
        <w:bottom w:val="none" w:sz="0" w:space="0" w:color="auto"/>
        <w:right w:val="none" w:sz="0" w:space="0" w:color="auto"/>
      </w:divBdr>
    </w:div>
    <w:div w:id="835337729">
      <w:bodyDiv w:val="1"/>
      <w:marLeft w:val="0"/>
      <w:marRight w:val="0"/>
      <w:marTop w:val="0"/>
      <w:marBottom w:val="0"/>
      <w:divBdr>
        <w:top w:val="none" w:sz="0" w:space="0" w:color="auto"/>
        <w:left w:val="none" w:sz="0" w:space="0" w:color="auto"/>
        <w:bottom w:val="none" w:sz="0" w:space="0" w:color="auto"/>
        <w:right w:val="none" w:sz="0" w:space="0" w:color="auto"/>
      </w:divBdr>
    </w:div>
    <w:div w:id="848830798">
      <w:bodyDiv w:val="1"/>
      <w:marLeft w:val="0"/>
      <w:marRight w:val="0"/>
      <w:marTop w:val="0"/>
      <w:marBottom w:val="0"/>
      <w:divBdr>
        <w:top w:val="none" w:sz="0" w:space="0" w:color="auto"/>
        <w:left w:val="none" w:sz="0" w:space="0" w:color="auto"/>
        <w:bottom w:val="none" w:sz="0" w:space="0" w:color="auto"/>
        <w:right w:val="none" w:sz="0" w:space="0" w:color="auto"/>
      </w:divBdr>
    </w:div>
    <w:div w:id="905843547">
      <w:bodyDiv w:val="1"/>
      <w:marLeft w:val="0"/>
      <w:marRight w:val="0"/>
      <w:marTop w:val="0"/>
      <w:marBottom w:val="0"/>
      <w:divBdr>
        <w:top w:val="none" w:sz="0" w:space="0" w:color="auto"/>
        <w:left w:val="none" w:sz="0" w:space="0" w:color="auto"/>
        <w:bottom w:val="none" w:sz="0" w:space="0" w:color="auto"/>
        <w:right w:val="none" w:sz="0" w:space="0" w:color="auto"/>
      </w:divBdr>
    </w:div>
    <w:div w:id="967012627">
      <w:bodyDiv w:val="1"/>
      <w:marLeft w:val="0"/>
      <w:marRight w:val="0"/>
      <w:marTop w:val="0"/>
      <w:marBottom w:val="0"/>
      <w:divBdr>
        <w:top w:val="none" w:sz="0" w:space="0" w:color="auto"/>
        <w:left w:val="none" w:sz="0" w:space="0" w:color="auto"/>
        <w:bottom w:val="none" w:sz="0" w:space="0" w:color="auto"/>
        <w:right w:val="none" w:sz="0" w:space="0" w:color="auto"/>
      </w:divBdr>
      <w:divsChild>
        <w:div w:id="1546912993">
          <w:marLeft w:val="0"/>
          <w:marRight w:val="0"/>
          <w:marTop w:val="0"/>
          <w:marBottom w:val="0"/>
          <w:divBdr>
            <w:top w:val="none" w:sz="0" w:space="0" w:color="auto"/>
            <w:left w:val="none" w:sz="0" w:space="0" w:color="auto"/>
            <w:bottom w:val="none" w:sz="0" w:space="0" w:color="auto"/>
            <w:right w:val="none" w:sz="0" w:space="0" w:color="auto"/>
          </w:divBdr>
          <w:divsChild>
            <w:div w:id="1083650007">
              <w:marLeft w:val="0"/>
              <w:marRight w:val="0"/>
              <w:marTop w:val="0"/>
              <w:marBottom w:val="0"/>
              <w:divBdr>
                <w:top w:val="none" w:sz="0" w:space="0" w:color="auto"/>
                <w:left w:val="none" w:sz="0" w:space="0" w:color="auto"/>
                <w:bottom w:val="none" w:sz="0" w:space="0" w:color="auto"/>
                <w:right w:val="none" w:sz="0" w:space="0" w:color="auto"/>
              </w:divBdr>
              <w:divsChild>
                <w:div w:id="686903974">
                  <w:marLeft w:val="0"/>
                  <w:marRight w:val="0"/>
                  <w:marTop w:val="0"/>
                  <w:marBottom w:val="0"/>
                  <w:divBdr>
                    <w:top w:val="none" w:sz="0" w:space="0" w:color="auto"/>
                    <w:left w:val="none" w:sz="0" w:space="0" w:color="auto"/>
                    <w:bottom w:val="none" w:sz="0" w:space="0" w:color="auto"/>
                    <w:right w:val="none" w:sz="0" w:space="0" w:color="auto"/>
                  </w:divBdr>
                  <w:divsChild>
                    <w:div w:id="2144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1113">
      <w:bodyDiv w:val="1"/>
      <w:marLeft w:val="0"/>
      <w:marRight w:val="0"/>
      <w:marTop w:val="0"/>
      <w:marBottom w:val="0"/>
      <w:divBdr>
        <w:top w:val="none" w:sz="0" w:space="0" w:color="auto"/>
        <w:left w:val="none" w:sz="0" w:space="0" w:color="auto"/>
        <w:bottom w:val="none" w:sz="0" w:space="0" w:color="auto"/>
        <w:right w:val="none" w:sz="0" w:space="0" w:color="auto"/>
      </w:divBdr>
    </w:div>
    <w:div w:id="1066300648">
      <w:bodyDiv w:val="1"/>
      <w:marLeft w:val="0"/>
      <w:marRight w:val="0"/>
      <w:marTop w:val="0"/>
      <w:marBottom w:val="0"/>
      <w:divBdr>
        <w:top w:val="none" w:sz="0" w:space="0" w:color="auto"/>
        <w:left w:val="none" w:sz="0" w:space="0" w:color="auto"/>
        <w:bottom w:val="none" w:sz="0" w:space="0" w:color="auto"/>
        <w:right w:val="none" w:sz="0" w:space="0" w:color="auto"/>
      </w:divBdr>
    </w:div>
    <w:div w:id="1259758048">
      <w:bodyDiv w:val="1"/>
      <w:marLeft w:val="0"/>
      <w:marRight w:val="0"/>
      <w:marTop w:val="0"/>
      <w:marBottom w:val="0"/>
      <w:divBdr>
        <w:top w:val="none" w:sz="0" w:space="0" w:color="auto"/>
        <w:left w:val="none" w:sz="0" w:space="0" w:color="auto"/>
        <w:bottom w:val="none" w:sz="0" w:space="0" w:color="auto"/>
        <w:right w:val="none" w:sz="0" w:space="0" w:color="auto"/>
      </w:divBdr>
      <w:divsChild>
        <w:div w:id="2137680685">
          <w:marLeft w:val="0"/>
          <w:marRight w:val="0"/>
          <w:marTop w:val="0"/>
          <w:marBottom w:val="0"/>
          <w:divBdr>
            <w:top w:val="none" w:sz="0" w:space="0" w:color="auto"/>
            <w:left w:val="none" w:sz="0" w:space="0" w:color="auto"/>
            <w:bottom w:val="none" w:sz="0" w:space="0" w:color="auto"/>
            <w:right w:val="none" w:sz="0" w:space="0" w:color="auto"/>
          </w:divBdr>
          <w:divsChild>
            <w:div w:id="1091582416">
              <w:marLeft w:val="0"/>
              <w:marRight w:val="0"/>
              <w:marTop w:val="0"/>
              <w:marBottom w:val="0"/>
              <w:divBdr>
                <w:top w:val="none" w:sz="0" w:space="0" w:color="auto"/>
                <w:left w:val="none" w:sz="0" w:space="0" w:color="auto"/>
                <w:bottom w:val="none" w:sz="0" w:space="0" w:color="auto"/>
                <w:right w:val="none" w:sz="0" w:space="0" w:color="auto"/>
              </w:divBdr>
              <w:divsChild>
                <w:div w:id="59795688">
                  <w:marLeft w:val="0"/>
                  <w:marRight w:val="0"/>
                  <w:marTop w:val="0"/>
                  <w:marBottom w:val="0"/>
                  <w:divBdr>
                    <w:top w:val="none" w:sz="0" w:space="0" w:color="auto"/>
                    <w:left w:val="none" w:sz="0" w:space="0" w:color="auto"/>
                    <w:bottom w:val="none" w:sz="0" w:space="0" w:color="auto"/>
                    <w:right w:val="none" w:sz="0" w:space="0" w:color="auto"/>
                  </w:divBdr>
                  <w:divsChild>
                    <w:div w:id="7850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21583">
      <w:bodyDiv w:val="1"/>
      <w:marLeft w:val="0"/>
      <w:marRight w:val="0"/>
      <w:marTop w:val="0"/>
      <w:marBottom w:val="0"/>
      <w:divBdr>
        <w:top w:val="none" w:sz="0" w:space="0" w:color="auto"/>
        <w:left w:val="none" w:sz="0" w:space="0" w:color="auto"/>
        <w:bottom w:val="none" w:sz="0" w:space="0" w:color="auto"/>
        <w:right w:val="none" w:sz="0" w:space="0" w:color="auto"/>
      </w:divBdr>
    </w:div>
    <w:div w:id="1493065840">
      <w:bodyDiv w:val="1"/>
      <w:marLeft w:val="0"/>
      <w:marRight w:val="0"/>
      <w:marTop w:val="0"/>
      <w:marBottom w:val="0"/>
      <w:divBdr>
        <w:top w:val="none" w:sz="0" w:space="0" w:color="auto"/>
        <w:left w:val="none" w:sz="0" w:space="0" w:color="auto"/>
        <w:bottom w:val="none" w:sz="0" w:space="0" w:color="auto"/>
        <w:right w:val="none" w:sz="0" w:space="0" w:color="auto"/>
      </w:divBdr>
    </w:div>
    <w:div w:id="1546868760">
      <w:bodyDiv w:val="1"/>
      <w:marLeft w:val="0"/>
      <w:marRight w:val="0"/>
      <w:marTop w:val="0"/>
      <w:marBottom w:val="0"/>
      <w:divBdr>
        <w:top w:val="none" w:sz="0" w:space="0" w:color="auto"/>
        <w:left w:val="none" w:sz="0" w:space="0" w:color="auto"/>
        <w:bottom w:val="none" w:sz="0" w:space="0" w:color="auto"/>
        <w:right w:val="none" w:sz="0" w:space="0" w:color="auto"/>
      </w:divBdr>
      <w:divsChild>
        <w:div w:id="790318716">
          <w:marLeft w:val="432"/>
          <w:marRight w:val="0"/>
          <w:marTop w:val="0"/>
          <w:marBottom w:val="0"/>
          <w:divBdr>
            <w:top w:val="none" w:sz="0" w:space="0" w:color="auto"/>
            <w:left w:val="none" w:sz="0" w:space="0" w:color="auto"/>
            <w:bottom w:val="none" w:sz="0" w:space="0" w:color="auto"/>
            <w:right w:val="none" w:sz="0" w:space="0" w:color="auto"/>
          </w:divBdr>
        </w:div>
        <w:div w:id="76364524">
          <w:marLeft w:val="432"/>
          <w:marRight w:val="0"/>
          <w:marTop w:val="0"/>
          <w:marBottom w:val="0"/>
          <w:divBdr>
            <w:top w:val="none" w:sz="0" w:space="0" w:color="auto"/>
            <w:left w:val="none" w:sz="0" w:space="0" w:color="auto"/>
            <w:bottom w:val="none" w:sz="0" w:space="0" w:color="auto"/>
            <w:right w:val="none" w:sz="0" w:space="0" w:color="auto"/>
          </w:divBdr>
        </w:div>
        <w:div w:id="1116874604">
          <w:marLeft w:val="432"/>
          <w:marRight w:val="0"/>
          <w:marTop w:val="0"/>
          <w:marBottom w:val="0"/>
          <w:divBdr>
            <w:top w:val="none" w:sz="0" w:space="0" w:color="auto"/>
            <w:left w:val="none" w:sz="0" w:space="0" w:color="auto"/>
            <w:bottom w:val="none" w:sz="0" w:space="0" w:color="auto"/>
            <w:right w:val="none" w:sz="0" w:space="0" w:color="auto"/>
          </w:divBdr>
        </w:div>
        <w:div w:id="616376048">
          <w:marLeft w:val="432"/>
          <w:marRight w:val="0"/>
          <w:marTop w:val="0"/>
          <w:marBottom w:val="0"/>
          <w:divBdr>
            <w:top w:val="none" w:sz="0" w:space="0" w:color="auto"/>
            <w:left w:val="none" w:sz="0" w:space="0" w:color="auto"/>
            <w:bottom w:val="none" w:sz="0" w:space="0" w:color="auto"/>
            <w:right w:val="none" w:sz="0" w:space="0" w:color="auto"/>
          </w:divBdr>
        </w:div>
        <w:div w:id="1677728228">
          <w:marLeft w:val="432"/>
          <w:marRight w:val="0"/>
          <w:marTop w:val="0"/>
          <w:marBottom w:val="0"/>
          <w:divBdr>
            <w:top w:val="none" w:sz="0" w:space="0" w:color="auto"/>
            <w:left w:val="none" w:sz="0" w:space="0" w:color="auto"/>
            <w:bottom w:val="none" w:sz="0" w:space="0" w:color="auto"/>
            <w:right w:val="none" w:sz="0" w:space="0" w:color="auto"/>
          </w:divBdr>
        </w:div>
        <w:div w:id="130951464">
          <w:marLeft w:val="432"/>
          <w:marRight w:val="0"/>
          <w:marTop w:val="0"/>
          <w:marBottom w:val="0"/>
          <w:divBdr>
            <w:top w:val="none" w:sz="0" w:space="0" w:color="auto"/>
            <w:left w:val="none" w:sz="0" w:space="0" w:color="auto"/>
            <w:bottom w:val="none" w:sz="0" w:space="0" w:color="auto"/>
            <w:right w:val="none" w:sz="0" w:space="0" w:color="auto"/>
          </w:divBdr>
        </w:div>
        <w:div w:id="1821383216">
          <w:marLeft w:val="432"/>
          <w:marRight w:val="0"/>
          <w:marTop w:val="0"/>
          <w:marBottom w:val="0"/>
          <w:divBdr>
            <w:top w:val="none" w:sz="0" w:space="0" w:color="auto"/>
            <w:left w:val="none" w:sz="0" w:space="0" w:color="auto"/>
            <w:bottom w:val="none" w:sz="0" w:space="0" w:color="auto"/>
            <w:right w:val="none" w:sz="0" w:space="0" w:color="auto"/>
          </w:divBdr>
        </w:div>
        <w:div w:id="1903326330">
          <w:marLeft w:val="432"/>
          <w:marRight w:val="0"/>
          <w:marTop w:val="0"/>
          <w:marBottom w:val="0"/>
          <w:divBdr>
            <w:top w:val="none" w:sz="0" w:space="0" w:color="auto"/>
            <w:left w:val="none" w:sz="0" w:space="0" w:color="auto"/>
            <w:bottom w:val="none" w:sz="0" w:space="0" w:color="auto"/>
            <w:right w:val="none" w:sz="0" w:space="0" w:color="auto"/>
          </w:divBdr>
        </w:div>
        <w:div w:id="1342469875">
          <w:marLeft w:val="432"/>
          <w:marRight w:val="0"/>
          <w:marTop w:val="0"/>
          <w:marBottom w:val="0"/>
          <w:divBdr>
            <w:top w:val="none" w:sz="0" w:space="0" w:color="auto"/>
            <w:left w:val="none" w:sz="0" w:space="0" w:color="auto"/>
            <w:bottom w:val="none" w:sz="0" w:space="0" w:color="auto"/>
            <w:right w:val="none" w:sz="0" w:space="0" w:color="auto"/>
          </w:divBdr>
        </w:div>
        <w:div w:id="1666010599">
          <w:marLeft w:val="432"/>
          <w:marRight w:val="0"/>
          <w:marTop w:val="0"/>
          <w:marBottom w:val="0"/>
          <w:divBdr>
            <w:top w:val="none" w:sz="0" w:space="0" w:color="auto"/>
            <w:left w:val="none" w:sz="0" w:space="0" w:color="auto"/>
            <w:bottom w:val="none" w:sz="0" w:space="0" w:color="auto"/>
            <w:right w:val="none" w:sz="0" w:space="0" w:color="auto"/>
          </w:divBdr>
        </w:div>
        <w:div w:id="2050493885">
          <w:marLeft w:val="432"/>
          <w:marRight w:val="0"/>
          <w:marTop w:val="0"/>
          <w:marBottom w:val="0"/>
          <w:divBdr>
            <w:top w:val="none" w:sz="0" w:space="0" w:color="auto"/>
            <w:left w:val="none" w:sz="0" w:space="0" w:color="auto"/>
            <w:bottom w:val="none" w:sz="0" w:space="0" w:color="auto"/>
            <w:right w:val="none" w:sz="0" w:space="0" w:color="auto"/>
          </w:divBdr>
        </w:div>
        <w:div w:id="1807352645">
          <w:marLeft w:val="432"/>
          <w:marRight w:val="0"/>
          <w:marTop w:val="0"/>
          <w:marBottom w:val="0"/>
          <w:divBdr>
            <w:top w:val="none" w:sz="0" w:space="0" w:color="auto"/>
            <w:left w:val="none" w:sz="0" w:space="0" w:color="auto"/>
            <w:bottom w:val="none" w:sz="0" w:space="0" w:color="auto"/>
            <w:right w:val="none" w:sz="0" w:space="0" w:color="auto"/>
          </w:divBdr>
        </w:div>
        <w:div w:id="133105546">
          <w:marLeft w:val="432"/>
          <w:marRight w:val="0"/>
          <w:marTop w:val="0"/>
          <w:marBottom w:val="0"/>
          <w:divBdr>
            <w:top w:val="none" w:sz="0" w:space="0" w:color="auto"/>
            <w:left w:val="none" w:sz="0" w:space="0" w:color="auto"/>
            <w:bottom w:val="none" w:sz="0" w:space="0" w:color="auto"/>
            <w:right w:val="none" w:sz="0" w:space="0" w:color="auto"/>
          </w:divBdr>
        </w:div>
        <w:div w:id="1355959777">
          <w:marLeft w:val="432"/>
          <w:marRight w:val="0"/>
          <w:marTop w:val="0"/>
          <w:marBottom w:val="0"/>
          <w:divBdr>
            <w:top w:val="none" w:sz="0" w:space="0" w:color="auto"/>
            <w:left w:val="none" w:sz="0" w:space="0" w:color="auto"/>
            <w:bottom w:val="none" w:sz="0" w:space="0" w:color="auto"/>
            <w:right w:val="none" w:sz="0" w:space="0" w:color="auto"/>
          </w:divBdr>
        </w:div>
      </w:divsChild>
    </w:div>
    <w:div w:id="1620213192">
      <w:bodyDiv w:val="1"/>
      <w:marLeft w:val="0"/>
      <w:marRight w:val="0"/>
      <w:marTop w:val="0"/>
      <w:marBottom w:val="0"/>
      <w:divBdr>
        <w:top w:val="none" w:sz="0" w:space="0" w:color="auto"/>
        <w:left w:val="none" w:sz="0" w:space="0" w:color="auto"/>
        <w:bottom w:val="none" w:sz="0" w:space="0" w:color="auto"/>
        <w:right w:val="none" w:sz="0" w:space="0" w:color="auto"/>
      </w:divBdr>
      <w:divsChild>
        <w:div w:id="1179078175">
          <w:marLeft w:val="432"/>
          <w:marRight w:val="0"/>
          <w:marTop w:val="0"/>
          <w:marBottom w:val="0"/>
          <w:divBdr>
            <w:top w:val="none" w:sz="0" w:space="0" w:color="auto"/>
            <w:left w:val="none" w:sz="0" w:space="0" w:color="auto"/>
            <w:bottom w:val="none" w:sz="0" w:space="0" w:color="auto"/>
            <w:right w:val="none" w:sz="0" w:space="0" w:color="auto"/>
          </w:divBdr>
        </w:div>
        <w:div w:id="409232654">
          <w:marLeft w:val="432"/>
          <w:marRight w:val="0"/>
          <w:marTop w:val="0"/>
          <w:marBottom w:val="0"/>
          <w:divBdr>
            <w:top w:val="none" w:sz="0" w:space="0" w:color="auto"/>
            <w:left w:val="none" w:sz="0" w:space="0" w:color="auto"/>
            <w:bottom w:val="none" w:sz="0" w:space="0" w:color="auto"/>
            <w:right w:val="none" w:sz="0" w:space="0" w:color="auto"/>
          </w:divBdr>
        </w:div>
        <w:div w:id="511840408">
          <w:marLeft w:val="432"/>
          <w:marRight w:val="0"/>
          <w:marTop w:val="0"/>
          <w:marBottom w:val="0"/>
          <w:divBdr>
            <w:top w:val="none" w:sz="0" w:space="0" w:color="auto"/>
            <w:left w:val="none" w:sz="0" w:space="0" w:color="auto"/>
            <w:bottom w:val="none" w:sz="0" w:space="0" w:color="auto"/>
            <w:right w:val="none" w:sz="0" w:space="0" w:color="auto"/>
          </w:divBdr>
        </w:div>
        <w:div w:id="1221405698">
          <w:marLeft w:val="432"/>
          <w:marRight w:val="0"/>
          <w:marTop w:val="0"/>
          <w:marBottom w:val="0"/>
          <w:divBdr>
            <w:top w:val="none" w:sz="0" w:space="0" w:color="auto"/>
            <w:left w:val="none" w:sz="0" w:space="0" w:color="auto"/>
            <w:bottom w:val="none" w:sz="0" w:space="0" w:color="auto"/>
            <w:right w:val="none" w:sz="0" w:space="0" w:color="auto"/>
          </w:divBdr>
        </w:div>
        <w:div w:id="1232496476">
          <w:marLeft w:val="432"/>
          <w:marRight w:val="0"/>
          <w:marTop w:val="0"/>
          <w:marBottom w:val="0"/>
          <w:divBdr>
            <w:top w:val="none" w:sz="0" w:space="0" w:color="auto"/>
            <w:left w:val="none" w:sz="0" w:space="0" w:color="auto"/>
            <w:bottom w:val="none" w:sz="0" w:space="0" w:color="auto"/>
            <w:right w:val="none" w:sz="0" w:space="0" w:color="auto"/>
          </w:divBdr>
        </w:div>
        <w:div w:id="1870218182">
          <w:marLeft w:val="432"/>
          <w:marRight w:val="0"/>
          <w:marTop w:val="0"/>
          <w:marBottom w:val="0"/>
          <w:divBdr>
            <w:top w:val="none" w:sz="0" w:space="0" w:color="auto"/>
            <w:left w:val="none" w:sz="0" w:space="0" w:color="auto"/>
            <w:bottom w:val="none" w:sz="0" w:space="0" w:color="auto"/>
            <w:right w:val="none" w:sz="0" w:space="0" w:color="auto"/>
          </w:divBdr>
        </w:div>
        <w:div w:id="1214003469">
          <w:marLeft w:val="432"/>
          <w:marRight w:val="0"/>
          <w:marTop w:val="0"/>
          <w:marBottom w:val="0"/>
          <w:divBdr>
            <w:top w:val="none" w:sz="0" w:space="0" w:color="auto"/>
            <w:left w:val="none" w:sz="0" w:space="0" w:color="auto"/>
            <w:bottom w:val="none" w:sz="0" w:space="0" w:color="auto"/>
            <w:right w:val="none" w:sz="0" w:space="0" w:color="auto"/>
          </w:divBdr>
        </w:div>
        <w:div w:id="1290739774">
          <w:marLeft w:val="432"/>
          <w:marRight w:val="0"/>
          <w:marTop w:val="0"/>
          <w:marBottom w:val="0"/>
          <w:divBdr>
            <w:top w:val="none" w:sz="0" w:space="0" w:color="auto"/>
            <w:left w:val="none" w:sz="0" w:space="0" w:color="auto"/>
            <w:bottom w:val="none" w:sz="0" w:space="0" w:color="auto"/>
            <w:right w:val="none" w:sz="0" w:space="0" w:color="auto"/>
          </w:divBdr>
        </w:div>
        <w:div w:id="1619602983">
          <w:marLeft w:val="432"/>
          <w:marRight w:val="0"/>
          <w:marTop w:val="0"/>
          <w:marBottom w:val="0"/>
          <w:divBdr>
            <w:top w:val="none" w:sz="0" w:space="0" w:color="auto"/>
            <w:left w:val="none" w:sz="0" w:space="0" w:color="auto"/>
            <w:bottom w:val="none" w:sz="0" w:space="0" w:color="auto"/>
            <w:right w:val="none" w:sz="0" w:space="0" w:color="auto"/>
          </w:divBdr>
        </w:div>
        <w:div w:id="1023900816">
          <w:marLeft w:val="432"/>
          <w:marRight w:val="0"/>
          <w:marTop w:val="0"/>
          <w:marBottom w:val="0"/>
          <w:divBdr>
            <w:top w:val="none" w:sz="0" w:space="0" w:color="auto"/>
            <w:left w:val="none" w:sz="0" w:space="0" w:color="auto"/>
            <w:bottom w:val="none" w:sz="0" w:space="0" w:color="auto"/>
            <w:right w:val="none" w:sz="0" w:space="0" w:color="auto"/>
          </w:divBdr>
        </w:div>
        <w:div w:id="1035810040">
          <w:marLeft w:val="432"/>
          <w:marRight w:val="0"/>
          <w:marTop w:val="0"/>
          <w:marBottom w:val="0"/>
          <w:divBdr>
            <w:top w:val="none" w:sz="0" w:space="0" w:color="auto"/>
            <w:left w:val="none" w:sz="0" w:space="0" w:color="auto"/>
            <w:bottom w:val="none" w:sz="0" w:space="0" w:color="auto"/>
            <w:right w:val="none" w:sz="0" w:space="0" w:color="auto"/>
          </w:divBdr>
        </w:div>
        <w:div w:id="664943124">
          <w:marLeft w:val="432"/>
          <w:marRight w:val="0"/>
          <w:marTop w:val="0"/>
          <w:marBottom w:val="0"/>
          <w:divBdr>
            <w:top w:val="none" w:sz="0" w:space="0" w:color="auto"/>
            <w:left w:val="none" w:sz="0" w:space="0" w:color="auto"/>
            <w:bottom w:val="none" w:sz="0" w:space="0" w:color="auto"/>
            <w:right w:val="none" w:sz="0" w:space="0" w:color="auto"/>
          </w:divBdr>
        </w:div>
        <w:div w:id="319043746">
          <w:marLeft w:val="432"/>
          <w:marRight w:val="0"/>
          <w:marTop w:val="0"/>
          <w:marBottom w:val="0"/>
          <w:divBdr>
            <w:top w:val="none" w:sz="0" w:space="0" w:color="auto"/>
            <w:left w:val="none" w:sz="0" w:space="0" w:color="auto"/>
            <w:bottom w:val="none" w:sz="0" w:space="0" w:color="auto"/>
            <w:right w:val="none" w:sz="0" w:space="0" w:color="auto"/>
          </w:divBdr>
        </w:div>
        <w:div w:id="1909077370">
          <w:marLeft w:val="432"/>
          <w:marRight w:val="0"/>
          <w:marTop w:val="0"/>
          <w:marBottom w:val="0"/>
          <w:divBdr>
            <w:top w:val="none" w:sz="0" w:space="0" w:color="auto"/>
            <w:left w:val="none" w:sz="0" w:space="0" w:color="auto"/>
            <w:bottom w:val="none" w:sz="0" w:space="0" w:color="auto"/>
            <w:right w:val="none" w:sz="0" w:space="0" w:color="auto"/>
          </w:divBdr>
        </w:div>
        <w:div w:id="1786315384">
          <w:marLeft w:val="432"/>
          <w:marRight w:val="0"/>
          <w:marTop w:val="0"/>
          <w:marBottom w:val="0"/>
          <w:divBdr>
            <w:top w:val="none" w:sz="0" w:space="0" w:color="auto"/>
            <w:left w:val="none" w:sz="0" w:space="0" w:color="auto"/>
            <w:bottom w:val="none" w:sz="0" w:space="0" w:color="auto"/>
            <w:right w:val="none" w:sz="0" w:space="0" w:color="auto"/>
          </w:divBdr>
        </w:div>
        <w:div w:id="1539515446">
          <w:marLeft w:val="432"/>
          <w:marRight w:val="0"/>
          <w:marTop w:val="0"/>
          <w:marBottom w:val="0"/>
          <w:divBdr>
            <w:top w:val="none" w:sz="0" w:space="0" w:color="auto"/>
            <w:left w:val="none" w:sz="0" w:space="0" w:color="auto"/>
            <w:bottom w:val="none" w:sz="0" w:space="0" w:color="auto"/>
            <w:right w:val="none" w:sz="0" w:space="0" w:color="auto"/>
          </w:divBdr>
        </w:div>
        <w:div w:id="1312558937">
          <w:marLeft w:val="432"/>
          <w:marRight w:val="0"/>
          <w:marTop w:val="0"/>
          <w:marBottom w:val="0"/>
          <w:divBdr>
            <w:top w:val="none" w:sz="0" w:space="0" w:color="auto"/>
            <w:left w:val="none" w:sz="0" w:space="0" w:color="auto"/>
            <w:bottom w:val="none" w:sz="0" w:space="0" w:color="auto"/>
            <w:right w:val="none" w:sz="0" w:space="0" w:color="auto"/>
          </w:divBdr>
        </w:div>
      </w:divsChild>
    </w:div>
    <w:div w:id="1680692319">
      <w:bodyDiv w:val="1"/>
      <w:marLeft w:val="0"/>
      <w:marRight w:val="0"/>
      <w:marTop w:val="0"/>
      <w:marBottom w:val="0"/>
      <w:divBdr>
        <w:top w:val="none" w:sz="0" w:space="0" w:color="auto"/>
        <w:left w:val="none" w:sz="0" w:space="0" w:color="auto"/>
        <w:bottom w:val="none" w:sz="0" w:space="0" w:color="auto"/>
        <w:right w:val="none" w:sz="0" w:space="0" w:color="auto"/>
      </w:divBdr>
      <w:divsChild>
        <w:div w:id="1154834621">
          <w:marLeft w:val="1138"/>
          <w:marRight w:val="0"/>
          <w:marTop w:val="280"/>
          <w:marBottom w:val="0"/>
          <w:divBdr>
            <w:top w:val="none" w:sz="0" w:space="0" w:color="auto"/>
            <w:left w:val="none" w:sz="0" w:space="0" w:color="auto"/>
            <w:bottom w:val="none" w:sz="0" w:space="0" w:color="auto"/>
            <w:right w:val="none" w:sz="0" w:space="0" w:color="auto"/>
          </w:divBdr>
        </w:div>
      </w:divsChild>
    </w:div>
    <w:div w:id="21091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m.fi/yritysdigi" TargetMode="External"/><Relationship Id="rId18" Type="http://schemas.openxmlformats.org/officeDocument/2006/relationships/hyperlink" Target="https://www.finlex.fi/fi/laki/alkup/2019/201909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lex.fi/fi/laki/alkup/2019/2019030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tv.fi/julkaisut/digitalisaation-hyodyntaminen-yritystoiminnan-kaynnistamiseen-liittyvissa-viranomaisprosesseissa-tarkastus/" TargetMode="External"/><Relationship Id="rId20" Type="http://schemas.openxmlformats.org/officeDocument/2006/relationships/hyperlink" Target="https://vm.fi/yritysdig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c.europa.eu/digital-single-market/en/digital-economy-and-society-index-desi"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JulkICT@vm.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m.fi/digitalisaation-edistamisen-ohjelma"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nlex.fi/fi/laki/alkup/2019/20190306" TargetMode="External"/><Relationship Id="rId2" Type="http://schemas.openxmlformats.org/officeDocument/2006/relationships/hyperlink" Target="https://www.vtv.fi/julkaisut/digitalisaation-hyodyntaminen-yritystoiminnan-kaynnistamiseen-liittyvissa-viranomaisprosesseissa-tarkastus/" TargetMode="External"/><Relationship Id="rId1" Type="http://schemas.openxmlformats.org/officeDocument/2006/relationships/hyperlink" Target="https://ec.europa.eu/digital-single-market/en/digital-economy-and-society-index-desi" TargetMode="External"/><Relationship Id="rId4" Type="http://schemas.openxmlformats.org/officeDocument/2006/relationships/hyperlink" Target="https://www.finlex.fi/fi/laki/alkup/2019/201909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BBC4-703E-4ECC-BFDD-72B76DE99566}">
  <ds:schemaRefs>
    <ds:schemaRef ds:uri="Microsoft.SharePoint.Taxonomy.ContentTypeSync"/>
  </ds:schemaRefs>
</ds:datastoreItem>
</file>

<file path=customXml/itemProps2.xml><?xml version="1.0" encoding="utf-8"?>
<ds:datastoreItem xmlns:ds="http://schemas.openxmlformats.org/officeDocument/2006/customXml" ds:itemID="{65FB54BC-DA25-4950-AD85-F383911A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BBB47-D4DC-4F99-A6E9-0390AAEF6735}">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1049A50F-F40B-476F-9DC9-38159E46B5A5}">
  <ds:schemaRefs>
    <ds:schemaRef ds:uri="http://schemas.microsoft.com/sharepoint/v3/contenttype/forms"/>
  </ds:schemaRefs>
</ds:datastoreItem>
</file>

<file path=customXml/itemProps5.xml><?xml version="1.0" encoding="utf-8"?>
<ds:datastoreItem xmlns:ds="http://schemas.openxmlformats.org/officeDocument/2006/customXml" ds:itemID="{02DA8BCF-BF94-4532-8B42-0DBE8178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20</Pages>
  <Words>4698</Words>
  <Characters>38054</Characters>
  <Application>Microsoft Office Word</Application>
  <DocSecurity>0</DocSecurity>
  <Lines>317</Lines>
  <Paragraphs>85</Paragraphs>
  <ScaleCrop>false</ScaleCrop>
  <HeadingPairs>
    <vt:vector size="2" baseType="variant">
      <vt:variant>
        <vt:lpstr>Otsikko</vt:lpstr>
      </vt:variant>
      <vt:variant>
        <vt:i4>1</vt:i4>
      </vt:variant>
    </vt:vector>
  </HeadingPairs>
  <TitlesOfParts>
    <vt:vector size="1" baseType="lpstr">
      <vt:lpstr>Palvelulupaus 2021: ohje</vt:lpstr>
    </vt:vector>
  </TitlesOfParts>
  <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Palvelulupaus 2021: ohje</dc:title>
  <dc:subject/>
  <dc:creator>Ohvo Petteri (VM)</dc:creator>
  <cp:keywords/>
  <dc:description/>
  <cp:lastModifiedBy>Ohvo Petteri (VM)</cp:lastModifiedBy>
  <cp:revision>150</cp:revision>
  <cp:lastPrinted>2020-02-20T10:53:00Z</cp:lastPrinted>
  <dcterms:created xsi:type="dcterms:W3CDTF">2020-03-04T07:59:00Z</dcterms:created>
  <dcterms:modified xsi:type="dcterms:W3CDTF">2021-06-15T07:57:00Z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KampusOrganization">
    <vt:lpwstr/>
  </property>
  <property fmtid="{D5CDD505-2E9C-101B-9397-08002B2CF9AE}" pid="4" name="KampusKeywords">
    <vt:lpwstr/>
  </property>
</Properties>
</file>