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2B" w:rsidRPr="00EC518F" w:rsidRDefault="009A582B" w:rsidP="009A582B">
      <w:r>
        <w:t>Incitamentsystemet för digitalisering, ansökningsblankettens frågor</w:t>
      </w:r>
    </w:p>
    <w:p w:rsidR="009A582B" w:rsidRPr="00EC518F" w:rsidRDefault="009A582B" w:rsidP="009A582B"/>
    <w:p w:rsidR="009A582B" w:rsidRPr="00EC518F" w:rsidRDefault="009A582B" w:rsidP="009A582B"/>
    <w:p w:rsidR="009A582B" w:rsidRPr="00EC518F" w:rsidRDefault="009A582B" w:rsidP="009A582B">
      <w:r>
        <w:t>Med denna blankett ansöks om understöd för främjande av digitalisering i kommunerna i enlighet</w:t>
      </w:r>
      <w:r w:rsidR="000C48BA">
        <w:t xml:space="preserve"> med statsrådets förordning (893</w:t>
      </w:r>
      <w:r>
        <w:t>/2019) om incitamentsystemet för digitalisering i kommunerna. Blankett</w:t>
      </w:r>
      <w:r w:rsidR="003B4A52">
        <w:t>ens frågor kan skrivas ut</w:t>
      </w:r>
      <w:bookmarkStart w:id="0" w:name="_GoBack"/>
      <w:bookmarkEnd w:id="0"/>
      <w:r>
        <w:t xml:space="preserve"> men den egentliga ansökan lämnas in genom att man fyller i denna blankett. </w:t>
      </w:r>
    </w:p>
    <w:p w:rsidR="009A582B" w:rsidRPr="00EC518F" w:rsidRDefault="009A582B" w:rsidP="009A582B"/>
    <w:p w:rsidR="009A582B" w:rsidRPr="00EC518F" w:rsidRDefault="009A582B" w:rsidP="009A582B">
      <w:r>
        <w:t>Innan ansökan lämnas in, bekanta er med</w:t>
      </w:r>
    </w:p>
    <w:p w:rsidR="009A582B" w:rsidRPr="00EC518F" w:rsidRDefault="009A582B" w:rsidP="009A582B">
      <w:pPr>
        <w:pStyle w:val="Luettelokappale"/>
        <w:numPr>
          <w:ilvl w:val="0"/>
          <w:numId w:val="2"/>
        </w:numPr>
      </w:pPr>
      <w:r>
        <w:t>statsrådets förordning om incitamentsystemet för</w:t>
      </w:r>
      <w:r w:rsidR="000C48BA">
        <w:t xml:space="preserve"> digitalisering i kommunerna (893</w:t>
      </w:r>
      <w:r>
        <w:t>/2019)</w:t>
      </w:r>
    </w:p>
    <w:p w:rsidR="009A582B" w:rsidRPr="000C48BA" w:rsidRDefault="009A582B" w:rsidP="000C48BA">
      <w:pPr>
        <w:pStyle w:val="Luettelokappale"/>
        <w:numPr>
          <w:ilvl w:val="0"/>
          <w:numId w:val="2"/>
        </w:numPr>
      </w:pPr>
      <w:r>
        <w:t>ansökningsbrevet</w:t>
      </w:r>
      <w:r w:rsidR="000C48BA">
        <w:t xml:space="preserve"> </w:t>
      </w:r>
      <w:hyperlink r:id="rId7" w:history="1">
        <w:r w:rsidR="000C48BA" w:rsidRPr="00EF608F">
          <w:rPr>
            <w:rStyle w:val="Hyperlinkki"/>
          </w:rPr>
          <w:t>https://vm.fi/sv/incitamentsystem-for-digitalisering-i-kommunerna</w:t>
        </w:r>
      </w:hyperlink>
      <w:r w:rsidR="000C48BA">
        <w:t xml:space="preserve"> </w:t>
      </w:r>
    </w:p>
    <w:p w:rsidR="009A582B" w:rsidRPr="000C48BA" w:rsidRDefault="009A582B" w:rsidP="000C48BA">
      <w:pPr>
        <w:pStyle w:val="Luettelokappale"/>
        <w:numPr>
          <w:ilvl w:val="0"/>
          <w:numId w:val="2"/>
        </w:numPr>
      </w:pPr>
      <w:r>
        <w:t>finansministeriets webbsida om understödet</w:t>
      </w:r>
      <w:r w:rsidR="000C48BA">
        <w:t xml:space="preserve">: </w:t>
      </w:r>
      <w:hyperlink r:id="rId8" w:history="1">
        <w:r w:rsidR="000C48BA" w:rsidRPr="00EF608F">
          <w:rPr>
            <w:rStyle w:val="Hyperlinkki"/>
          </w:rPr>
          <w:t>https://vm.fi/sv/incitamentsystem-for-digitalisering-i-kommunerna</w:t>
        </w:r>
      </w:hyperlink>
      <w:r w:rsidR="000C48BA">
        <w:t xml:space="preserve"> </w:t>
      </w:r>
    </w:p>
    <w:p w:rsidR="009A582B" w:rsidRPr="000C48BA" w:rsidRDefault="009A582B" w:rsidP="000C48BA">
      <w:pPr>
        <w:pStyle w:val="Luettelokappale"/>
        <w:numPr>
          <w:ilvl w:val="0"/>
          <w:numId w:val="2"/>
        </w:numPr>
      </w:pPr>
      <w:r>
        <w:t>kommunens mognadsgradmodell för digitalisering</w:t>
      </w:r>
      <w:r w:rsidR="000C48BA">
        <w:t xml:space="preserve"> </w:t>
      </w:r>
      <w:hyperlink r:id="rId9" w:history="1">
        <w:r w:rsidR="000C48BA" w:rsidRPr="00EF608F">
          <w:rPr>
            <w:rStyle w:val="Hyperlinkki"/>
          </w:rPr>
          <w:t>https://tietokayttoon.fi/artikkeli/-/asset_publisher/10616/selvitys-kuntien-digipotentiaali-loytyy-organisaatiorajat-ylittavista-asiakaslahtoisista-uusista-palveluista?_101_INSTANCE_QKnBiC19Bd4C_languageId=sv_SE</w:t>
        </w:r>
      </w:hyperlink>
      <w:r w:rsidR="000C48BA">
        <w:t xml:space="preserve"> </w:t>
      </w:r>
    </w:p>
    <w:p w:rsidR="009A582B" w:rsidRPr="00EC518F" w:rsidRDefault="009A582B" w:rsidP="009A582B"/>
    <w:p w:rsidR="009A582B" w:rsidRPr="00EC518F" w:rsidRDefault="009A582B" w:rsidP="009A582B">
      <w:r>
        <w:t xml:space="preserve">Understöd kan ansökas för förbättrande av kommunens ledning genom information, utnyttjande av data och för utvecklande av den informationsledning och de verksamhetsprocesser som anknyter till dem. 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r>
        <w:t xml:space="preserve">Vid ansökan förbinder sig kommunen att iaktta statsunderstödslagen (688/2011) och de villkor för användning av understöd som nämns i statsrådets förordning och i ansökningsbrevet. Vidare förbinder sig kommunen att delta i statsrådets nätverksarbete och att rapportera om hur projektet framskrider genom den statliga tjänsten Projektportföljen vid tidpunkter som anges i understödsbeslutet. 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/>
    <w:p w:rsidR="009A582B" w:rsidRPr="00EC518F" w:rsidRDefault="009A582B" w:rsidP="009A582B"/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Ansökande kommun/projektadministratör:</w:t>
      </w:r>
    </w:p>
    <w:p w:rsidR="009A582B" w:rsidRPr="00EC518F" w:rsidRDefault="009A582B" w:rsidP="009A582B"/>
    <w:p w:rsidR="009A582B" w:rsidRPr="00EC518F" w:rsidRDefault="009A582B" w:rsidP="009A582B"/>
    <w:p w:rsidR="009A582B" w:rsidRDefault="009A582B" w:rsidP="00DA1C46">
      <w:pPr>
        <w:pStyle w:val="Luettelokappale"/>
      </w:pPr>
      <w:r>
        <w:t>Projekt</w:t>
      </w:r>
    </w:p>
    <w:p w:rsidR="009A582B" w:rsidRDefault="009A582B" w:rsidP="00DA1C46">
      <w:pPr>
        <w:pStyle w:val="Luettelokappale"/>
        <w:numPr>
          <w:ilvl w:val="0"/>
          <w:numId w:val="1"/>
        </w:numPr>
      </w:pPr>
      <w:r>
        <w:t xml:space="preserve">Namn </w:t>
      </w:r>
    </w:p>
    <w:p w:rsidR="009A582B" w:rsidRDefault="00DA1C46" w:rsidP="00DA1C46">
      <w:pPr>
        <w:pStyle w:val="Luettelokappale"/>
        <w:numPr>
          <w:ilvl w:val="0"/>
          <w:numId w:val="1"/>
        </w:numPr>
      </w:pPr>
      <w:r>
        <w:t>M</w:t>
      </w:r>
      <w:r w:rsidR="009A582B">
        <w:t xml:space="preserve">ål för ansökan: </w:t>
      </w:r>
    </w:p>
    <w:p w:rsidR="008D7432" w:rsidRPr="008D7432" w:rsidRDefault="008D7432" w:rsidP="00DA1C46">
      <w:pPr>
        <w:pStyle w:val="Luettelokappale"/>
        <w:numPr>
          <w:ilvl w:val="1"/>
          <w:numId w:val="1"/>
        </w:numPr>
        <w:rPr>
          <w:sz w:val="22"/>
          <w:szCs w:val="22"/>
        </w:rPr>
      </w:pPr>
      <w:r w:rsidRPr="008D7432">
        <w:rPr>
          <w:sz w:val="22"/>
          <w:szCs w:val="22"/>
        </w:rPr>
        <w:t>Automatisering av processerna inom kommunens ekonomiförvaltning och utveckling av informationshanteringen som stöder den med hjälp av gemensamt definierad uppgifter</w:t>
      </w:r>
    </w:p>
    <w:p w:rsidR="009A582B" w:rsidRPr="00B92C8D" w:rsidRDefault="009A582B" w:rsidP="008D7432">
      <w:pPr>
        <w:pStyle w:val="Luettelokappale"/>
        <w:ind w:left="1440"/>
        <w:rPr>
          <w:sz w:val="22"/>
          <w:szCs w:val="22"/>
        </w:rPr>
      </w:pPr>
      <w:r>
        <w:rPr>
          <w:sz w:val="22"/>
          <w:szCs w:val="22"/>
        </w:rPr>
        <w:t>eller</w:t>
      </w:r>
    </w:p>
    <w:p w:rsidR="009A582B" w:rsidRPr="00B92C8D" w:rsidRDefault="009A582B" w:rsidP="00DA1C46">
      <w:pPr>
        <w:pStyle w:val="Luettelokappal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Andra sådana åtgärder med vilka man skapar förutsättningar för eller förbättrar förutsättningarna för digitalisering av information som gäller kommunens verksamhet, ekonomi </w:t>
      </w:r>
      <w:r w:rsidR="00AB7E2F">
        <w:rPr>
          <w:sz w:val="22"/>
          <w:szCs w:val="22"/>
        </w:rPr>
        <w:t xml:space="preserve">eller </w:t>
      </w:r>
      <w:r>
        <w:rPr>
          <w:sz w:val="22"/>
          <w:szCs w:val="22"/>
        </w:rPr>
        <w:t>personal och för utnyttjande av denna information vid ledningen.</w:t>
      </w:r>
    </w:p>
    <w:p w:rsidR="009A582B" w:rsidRDefault="00DD6220" w:rsidP="00DA1C46">
      <w:pPr>
        <w:pStyle w:val="Luettelokappale"/>
        <w:numPr>
          <w:ilvl w:val="0"/>
          <w:numId w:val="1"/>
        </w:numPr>
      </w:pPr>
      <w:r>
        <w:t>Kort beskrivning</w:t>
      </w:r>
      <w:r w:rsidR="009A582B">
        <w:t>: _____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/>
    <w:p w:rsidR="009A582B" w:rsidRPr="00935D35" w:rsidRDefault="009A582B" w:rsidP="009A582B">
      <w:pPr>
        <w:pStyle w:val="Luettelokappale"/>
        <w:numPr>
          <w:ilvl w:val="0"/>
          <w:numId w:val="1"/>
        </w:numPr>
      </w:pPr>
      <w:r>
        <w:t>Övriga kommuner, organisationer, företag (inkl. systemleverantörer), läroanstalter och andra aktörer som är engagerade i arbetet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Projektets mål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 xml:space="preserve">Planerade åtgärder för projektet 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Tidsplan för genomförande av projektet och de olika åtgärdsfaserna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Projektets resultat</w:t>
      </w:r>
    </w:p>
    <w:p w:rsidR="009A582B" w:rsidRPr="00EC518F" w:rsidRDefault="009A582B" w:rsidP="009A582B">
      <w:pPr>
        <w:pStyle w:val="Luettelokappale"/>
        <w:ind w:left="0"/>
      </w:pPr>
    </w:p>
    <w:p w:rsidR="009A582B" w:rsidRPr="00EC518F" w:rsidRDefault="009A582B" w:rsidP="009A582B">
      <w:pPr>
        <w:pStyle w:val="Luettelokappale"/>
        <w:ind w:left="0"/>
      </w:pPr>
    </w:p>
    <w:p w:rsidR="009A582B" w:rsidRPr="00EC518F" w:rsidRDefault="009A582B" w:rsidP="00DA1C46">
      <w:pPr>
        <w:pStyle w:val="Luettelokappale"/>
      </w:pPr>
      <w:r>
        <w:t>Projektets effekter</w:t>
      </w:r>
    </w:p>
    <w:p w:rsidR="009A582B" w:rsidRPr="00EC518F" w:rsidRDefault="009A582B" w:rsidP="009A582B">
      <w:pPr>
        <w:rPr>
          <w:highlight w:val="yellow"/>
        </w:rPr>
      </w:pPr>
    </w:p>
    <w:p w:rsidR="009A582B" w:rsidRPr="00EC518F" w:rsidRDefault="009A582B" w:rsidP="00DA1C46">
      <w:pPr>
        <w:pStyle w:val="Luettelokappale"/>
        <w:numPr>
          <w:ilvl w:val="0"/>
          <w:numId w:val="1"/>
        </w:numPr>
      </w:pPr>
      <w:r>
        <w:t>Hur påverkar projektets resultat kommunens verksamhetssätt eller processer?</w:t>
      </w:r>
    </w:p>
    <w:p w:rsidR="009A582B" w:rsidRDefault="009A582B" w:rsidP="00DA1C46">
      <w:pPr>
        <w:pStyle w:val="Luettelokappale"/>
        <w:numPr>
          <w:ilvl w:val="1"/>
          <w:numId w:val="1"/>
        </w:numPr>
      </w:pPr>
      <w:r>
        <w:t>Den kundorienterade verksamheten utvecklas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Verksamhetssätten förnyas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Servicestrukturen förnyas</w:t>
      </w:r>
    </w:p>
    <w:p w:rsidR="009A582B" w:rsidRPr="00EC518F" w:rsidRDefault="00B90569" w:rsidP="00DA1C46">
      <w:pPr>
        <w:pStyle w:val="Luettelokappale"/>
        <w:numPr>
          <w:ilvl w:val="1"/>
          <w:numId w:val="1"/>
        </w:numPr>
      </w:pPr>
      <w:r>
        <w:t>Tjänsterna</w:t>
      </w:r>
      <w:r w:rsidR="009A582B">
        <w:t xml:space="preserve"> </w:t>
      </w:r>
      <w:r w:rsidR="003A2303">
        <w:t>riktas på ett ändamålsenligt</w:t>
      </w:r>
      <w:r w:rsidR="00DD6220">
        <w:t xml:space="preserve"> sätt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Kostnadsbesparingar uppnås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Ledningen av kundrelationer förbättras</w:t>
      </w:r>
    </w:p>
    <w:p w:rsidR="009A582B" w:rsidRPr="00EC518F" w:rsidRDefault="009A582B" w:rsidP="00DA1C46">
      <w:pPr>
        <w:pStyle w:val="Luettelokappale"/>
        <w:ind w:left="900"/>
      </w:pP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Annat, vad?</w:t>
      </w:r>
    </w:p>
    <w:p w:rsidR="009A582B" w:rsidRPr="00EC518F" w:rsidRDefault="009A582B" w:rsidP="009A582B">
      <w:pPr>
        <w:pStyle w:val="Luettelokappale"/>
        <w:ind w:left="2160"/>
      </w:pPr>
    </w:p>
    <w:p w:rsidR="009A582B" w:rsidRPr="00EC518F" w:rsidRDefault="003A2303" w:rsidP="00DA1C46">
      <w:pPr>
        <w:pStyle w:val="Luettelokappale"/>
        <w:numPr>
          <w:ilvl w:val="0"/>
          <w:numId w:val="1"/>
        </w:numPr>
      </w:pPr>
      <w:r>
        <w:t>Har projektets resultat mer</w:t>
      </w:r>
      <w:r w:rsidR="009A582B">
        <w:t xml:space="preserve"> omfattande effekter? 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Kommuninvånarnas välbefinnande förbättras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Den lokala livskraften stärks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Organiseringen av tjänster på ett ekonomiskt, socialt och miljömässigt hållbart sätt framskrider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Kommunens ekonomi stärks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Ojämställdhet eller marginalisering minskas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Delaktigheten förbättras</w:t>
      </w:r>
    </w:p>
    <w:p w:rsidR="009A582B" w:rsidRPr="00EC518F" w:rsidRDefault="009A582B" w:rsidP="00DA1C46">
      <w:pPr>
        <w:pStyle w:val="Luettelokappale"/>
        <w:numPr>
          <w:ilvl w:val="1"/>
          <w:numId w:val="1"/>
        </w:numPr>
      </w:pPr>
      <w:r>
        <w:t>Miljöns tillstånd förbättras eller utsläppen minskas</w:t>
      </w:r>
    </w:p>
    <w:p w:rsidR="009A582B" w:rsidRDefault="009A582B" w:rsidP="00DA1C46">
      <w:pPr>
        <w:pStyle w:val="Luettelokappale"/>
        <w:numPr>
          <w:ilvl w:val="1"/>
          <w:numId w:val="1"/>
        </w:numPr>
      </w:pPr>
      <w:r>
        <w:t>Annat, vad?</w:t>
      </w:r>
      <w:r>
        <w:br/>
      </w:r>
    </w:p>
    <w:p w:rsidR="009A582B" w:rsidRDefault="009A582B" w:rsidP="00DA1C46">
      <w:pPr>
        <w:pStyle w:val="Luettelokappale"/>
        <w:numPr>
          <w:ilvl w:val="0"/>
          <w:numId w:val="1"/>
        </w:numPr>
      </w:pPr>
      <w:r>
        <w:t>Motiveringar</w:t>
      </w:r>
      <w:r w:rsidR="00DA1C46">
        <w:t xml:space="preserve"> om effekter (frågorna 10 och 11)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Default="009A582B" w:rsidP="009A582B">
      <w:pPr>
        <w:pStyle w:val="Luettelokappale"/>
        <w:numPr>
          <w:ilvl w:val="0"/>
          <w:numId w:val="1"/>
        </w:numPr>
      </w:pPr>
      <w:r>
        <w:t xml:space="preserve">På vilket sätt förbättrar projektet kommunens ledning genom information och </w:t>
      </w:r>
      <w:r w:rsidR="003A2303">
        <w:t>proaktivt</w:t>
      </w:r>
      <w:r>
        <w:t xml:space="preserve"> utnyttjande av information?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På vilket sätt förbättrar projektet de tjänster som erbjuds invånarna?</w:t>
      </w:r>
    </w:p>
    <w:p w:rsidR="009A582B" w:rsidRDefault="009A582B" w:rsidP="009A582B">
      <w:pPr>
        <w:ind w:left="360"/>
      </w:pPr>
    </w:p>
    <w:p w:rsidR="009A582B" w:rsidRPr="00EC518F" w:rsidRDefault="009A582B" w:rsidP="009A582B">
      <w:pPr>
        <w:ind w:left="360"/>
      </w:pPr>
    </w:p>
    <w:p w:rsidR="009A582B" w:rsidRPr="00EC518F" w:rsidRDefault="009A582B" w:rsidP="009A582B">
      <w:pPr>
        <w:pStyle w:val="Luettelokappale"/>
      </w:pPr>
    </w:p>
    <w:p w:rsidR="009A582B" w:rsidRPr="00B3706A" w:rsidRDefault="009A582B" w:rsidP="00B3706A">
      <w:pPr>
        <w:rPr>
          <w:color w:val="FF0000"/>
        </w:rPr>
      </w:pPr>
      <w:r>
        <w:t xml:space="preserve">Projektets ekonomiska konsekvenser och kostnadsbesparingar. Ekonomiska konsekvenser kan också innebära nya permanenta kostnader. </w:t>
      </w:r>
    </w:p>
    <w:p w:rsidR="009A582B" w:rsidRPr="00EC518F" w:rsidRDefault="009A582B" w:rsidP="00B3706A">
      <w:pPr>
        <w:pStyle w:val="Luettelokappale"/>
        <w:numPr>
          <w:ilvl w:val="0"/>
          <w:numId w:val="1"/>
        </w:numPr>
      </w:pPr>
      <w:r>
        <w:t>Bedömning av projektets ekonomiska konsekvenser och kostnadsbesparingar.</w:t>
      </w:r>
    </w:p>
    <w:p w:rsidR="009A582B" w:rsidRPr="00EC518F" w:rsidRDefault="009A582B" w:rsidP="00B3706A">
      <w:pPr>
        <w:pStyle w:val="Luettelokappale"/>
        <w:numPr>
          <w:ilvl w:val="0"/>
          <w:numId w:val="1"/>
        </w:numPr>
      </w:pPr>
      <w:r>
        <w:t>Är konsekvenserna och besparingarna:</w:t>
      </w:r>
    </w:p>
    <w:p w:rsidR="009A582B" w:rsidRPr="00EC518F" w:rsidRDefault="009A582B" w:rsidP="00B3706A">
      <w:pPr>
        <w:pStyle w:val="Luettelokappale"/>
        <w:numPr>
          <w:ilvl w:val="1"/>
          <w:numId w:val="1"/>
        </w:numPr>
      </w:pPr>
      <w:r>
        <w:t>av engångsnatur:___</w:t>
      </w:r>
    </w:p>
    <w:p w:rsidR="009A582B" w:rsidRDefault="009A582B" w:rsidP="00B3706A">
      <w:pPr>
        <w:pStyle w:val="Luettelokappale"/>
        <w:numPr>
          <w:ilvl w:val="1"/>
          <w:numId w:val="1"/>
        </w:numPr>
      </w:pPr>
      <w:r>
        <w:lastRenderedPageBreak/>
        <w:t>permanenta:___</w:t>
      </w:r>
    </w:p>
    <w:p w:rsidR="00B3706A" w:rsidRPr="00EC518F" w:rsidRDefault="00B3706A" w:rsidP="00B3706A">
      <w:pPr>
        <w:pStyle w:val="Luettelokappale"/>
        <w:numPr>
          <w:ilvl w:val="1"/>
          <w:numId w:val="1"/>
        </w:numPr>
      </w:pPr>
      <w:r>
        <w:t xml:space="preserve">både och </w:t>
      </w:r>
    </w:p>
    <w:p w:rsidR="009A582B" w:rsidRPr="00EC518F" w:rsidRDefault="009A582B" w:rsidP="00B3706A">
      <w:pPr>
        <w:pStyle w:val="Luettelokappale"/>
        <w:numPr>
          <w:ilvl w:val="0"/>
          <w:numId w:val="1"/>
        </w:numPr>
      </w:pPr>
      <w:r>
        <w:t xml:space="preserve">Med vilka mekanismer uppstår konsekvenserna och besparingarna </w:t>
      </w:r>
    </w:p>
    <w:p w:rsidR="009A582B" w:rsidRPr="00EC518F" w:rsidRDefault="009A582B" w:rsidP="00B3706A">
      <w:pPr>
        <w:pStyle w:val="Luettelokappale"/>
        <w:numPr>
          <w:ilvl w:val="0"/>
          <w:numId w:val="1"/>
        </w:numPr>
      </w:pPr>
      <w:r>
        <w:t>Med vilken tidtabell förväntas konsekvenserna och besparingarna uppstå</w:t>
      </w:r>
    </w:p>
    <w:p w:rsidR="009A582B" w:rsidRPr="00EC518F" w:rsidRDefault="009A582B" w:rsidP="00B3706A">
      <w:pPr>
        <w:pStyle w:val="Luettelokappale"/>
        <w:numPr>
          <w:ilvl w:val="0"/>
          <w:numId w:val="1"/>
        </w:numPr>
      </w:pPr>
      <w:r>
        <w:t>På vilka sätt följs konsekvenserna och besparingarna upp: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9A582B" w:rsidRDefault="009A582B" w:rsidP="009A582B">
      <w:pPr>
        <w:pStyle w:val="Luettelokappale"/>
        <w:numPr>
          <w:ilvl w:val="0"/>
          <w:numId w:val="1"/>
        </w:numPr>
      </w:pPr>
      <w:r w:rsidRPr="009A582B">
        <w:t xml:space="preserve">Hur anknyter projektet till strategierna i </w:t>
      </w:r>
      <w:r w:rsidR="003A2303">
        <w:t>de kommuner</w:t>
      </w:r>
      <w:r w:rsidRPr="009A582B">
        <w:t xml:space="preserve"> som förbundit sig till det?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Default="009A582B" w:rsidP="009A582B">
      <w:pPr>
        <w:pStyle w:val="Luettelokappale"/>
        <w:numPr>
          <w:ilvl w:val="0"/>
          <w:numId w:val="1"/>
        </w:numPr>
      </w:pPr>
      <w:r>
        <w:t xml:space="preserve">Hur och när har det beslutats att projektet ska genomföras? </w:t>
      </w:r>
    </w:p>
    <w:p w:rsidR="009A582B" w:rsidRDefault="009A582B" w:rsidP="009A582B">
      <w:pPr>
        <w:pStyle w:val="Luettelokappale"/>
        <w:numPr>
          <w:ilvl w:val="1"/>
          <w:numId w:val="1"/>
        </w:numPr>
      </w:pPr>
      <w:r>
        <w:t>Ansökande kommun/projektadministratör:</w:t>
      </w:r>
    </w:p>
    <w:p w:rsidR="009A582B" w:rsidRDefault="009A582B" w:rsidP="009A582B">
      <w:pPr>
        <w:pStyle w:val="Luettelokappale"/>
        <w:numPr>
          <w:ilvl w:val="1"/>
          <w:numId w:val="1"/>
        </w:numPr>
      </w:pPr>
      <w:r>
        <w:t>&lt;kommun A&gt;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&lt;kommun B&gt;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&lt;kommun C&gt;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etc.</w:t>
      </w:r>
    </w:p>
    <w:p w:rsidR="009A582B" w:rsidRPr="00EC518F" w:rsidRDefault="009A582B" w:rsidP="009A582B">
      <w:pPr>
        <w:pStyle w:val="Luettelokappale"/>
      </w:pPr>
    </w:p>
    <w:p w:rsidR="009A582B" w:rsidRPr="00EC518F" w:rsidRDefault="005A5155" w:rsidP="009A582B">
      <w:pPr>
        <w:pStyle w:val="Luettelokappale"/>
        <w:numPr>
          <w:ilvl w:val="0"/>
          <w:numId w:val="1"/>
        </w:numPr>
      </w:pPr>
      <w:r>
        <w:t>Projektets organisering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5A5155">
      <w:r>
        <w:t>Budget</w:t>
      </w:r>
    </w:p>
    <w:p w:rsidR="009A582B" w:rsidRPr="00EC518F" w:rsidRDefault="009A582B" w:rsidP="005A5155">
      <w:r>
        <w:t>Finansiering</w:t>
      </w:r>
      <w:r w:rsidR="005A5155">
        <w:t xml:space="preserve"> (projektets inkomster)</w:t>
      </w:r>
    </w:p>
    <w:p w:rsidR="009A582B" w:rsidRPr="00EC518F" w:rsidRDefault="009A582B" w:rsidP="003C62A2">
      <w:pPr>
        <w:pStyle w:val="Luettelokappale"/>
        <w:numPr>
          <w:ilvl w:val="0"/>
          <w:numId w:val="1"/>
        </w:numPr>
      </w:pPr>
      <w:r>
        <w:t>Uppskatta projektfinansieringen i euro</w:t>
      </w:r>
    </w:p>
    <w:p w:rsidR="009A582B" w:rsidRPr="00EC518F" w:rsidRDefault="009A582B" w:rsidP="003C62A2">
      <w:pPr>
        <w:pStyle w:val="Luettelokappale"/>
        <w:numPr>
          <w:ilvl w:val="1"/>
          <w:numId w:val="1"/>
        </w:numPr>
      </w:pPr>
      <w:r>
        <w:t>Stöd ur incitamentsystemet för digitalisering</w:t>
      </w:r>
    </w:p>
    <w:p w:rsidR="009A582B" w:rsidRPr="00EC518F" w:rsidRDefault="009A582B" w:rsidP="003C62A2">
      <w:pPr>
        <w:pStyle w:val="Luettelokappale"/>
        <w:numPr>
          <w:ilvl w:val="1"/>
          <w:numId w:val="1"/>
        </w:numPr>
      </w:pPr>
      <w:r>
        <w:t>Deltagarnas finansieringsandelar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  <w:r>
        <w:t>&lt;tomma fält att fylla i&gt;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  <w:r>
        <w:t>&lt;tomma fält att fylla i&gt;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  <w:r>
        <w:t>&lt;tomma fält att fylla i&gt;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</w:p>
    <w:p w:rsidR="009A582B" w:rsidRPr="00EC518F" w:rsidRDefault="009A582B" w:rsidP="003C62A2">
      <w:pPr>
        <w:pStyle w:val="Luettelokappale"/>
        <w:numPr>
          <w:ilvl w:val="1"/>
          <w:numId w:val="1"/>
        </w:numPr>
      </w:pPr>
      <w:r>
        <w:t>Annan finansiering, vilken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  <w:r>
        <w:t>&lt;tomma fält att fylla i&gt;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  <w:r>
        <w:t>&lt;tomma fält att fylla i&gt;</w:t>
      </w:r>
    </w:p>
    <w:p w:rsidR="009A582B" w:rsidRPr="00EC518F" w:rsidRDefault="009A582B" w:rsidP="003C62A2">
      <w:pPr>
        <w:pStyle w:val="Luettelokappale"/>
        <w:numPr>
          <w:ilvl w:val="2"/>
          <w:numId w:val="1"/>
        </w:numPr>
      </w:pPr>
      <w:r>
        <w:t>&lt;tomma fält att fylla i&gt;</w:t>
      </w:r>
    </w:p>
    <w:p w:rsidR="009A582B" w:rsidRPr="00EC518F" w:rsidRDefault="009A582B" w:rsidP="009A582B">
      <w:pPr>
        <w:pStyle w:val="Luettelokappale"/>
        <w:numPr>
          <w:ilvl w:val="4"/>
          <w:numId w:val="1"/>
        </w:numPr>
      </w:pPr>
    </w:p>
    <w:p w:rsidR="009A582B" w:rsidRPr="00EC518F" w:rsidRDefault="009A582B" w:rsidP="009A582B">
      <w:pPr>
        <w:pStyle w:val="Luettelokappale"/>
        <w:ind w:left="2880"/>
      </w:pPr>
    </w:p>
    <w:p w:rsidR="009A582B" w:rsidRPr="00EC518F" w:rsidRDefault="009A582B" w:rsidP="003C62A2">
      <w:pPr>
        <w:pStyle w:val="Luettelokappale"/>
        <w:numPr>
          <w:ilvl w:val="1"/>
          <w:numId w:val="1"/>
        </w:numPr>
      </w:pPr>
      <w:r>
        <w:t xml:space="preserve">Projektets totala finansiering  </w:t>
      </w:r>
    </w:p>
    <w:p w:rsidR="009A582B" w:rsidRPr="00EC518F" w:rsidRDefault="009A582B" w:rsidP="009A582B">
      <w:pPr>
        <w:pStyle w:val="Luettelokappale"/>
        <w:ind w:left="2160"/>
      </w:pPr>
    </w:p>
    <w:p w:rsidR="009A582B" w:rsidRPr="00EC518F" w:rsidRDefault="003A2303" w:rsidP="003C62A2">
      <w:pPr>
        <w:pStyle w:val="Luettelokappale"/>
        <w:numPr>
          <w:ilvl w:val="0"/>
          <w:numId w:val="1"/>
        </w:numPr>
      </w:pPr>
      <w:r>
        <w:t>Kostnader</w:t>
      </w:r>
      <w:r w:rsidR="009A582B">
        <w:t xml:space="preserve"> (punkt 3-5 i projektportföljen under rubriken övriga kostnader, inga indirekta kostnader?)</w:t>
      </w:r>
    </w:p>
    <w:p w:rsidR="009A582B" w:rsidRPr="00EC518F" w:rsidRDefault="009A582B" w:rsidP="003C62A2">
      <w:pPr>
        <w:ind w:firstLine="720"/>
      </w:pPr>
      <w:r>
        <w:t>Uppskatta följande eventuella kostnader i euro:</w:t>
      </w:r>
    </w:p>
    <w:p w:rsidR="009A582B" w:rsidRPr="00EC518F" w:rsidRDefault="003A2303" w:rsidP="003C62A2">
      <w:pPr>
        <w:pStyle w:val="py"/>
        <w:numPr>
          <w:ilvl w:val="1"/>
          <w:numId w:val="1"/>
        </w:numPr>
        <w:spacing w:before="0" w:beforeAutospacing="0" w:after="0" w:afterAutospacing="0"/>
      </w:pPr>
      <w:r>
        <w:t>personalkostnader</w:t>
      </w:r>
      <w:r w:rsidR="009A582B">
        <w:t>;</w:t>
      </w:r>
    </w:p>
    <w:p w:rsidR="009A582B" w:rsidRPr="00EC518F" w:rsidRDefault="003A2303" w:rsidP="003C62A2">
      <w:pPr>
        <w:pStyle w:val="py"/>
        <w:numPr>
          <w:ilvl w:val="1"/>
          <w:numId w:val="1"/>
        </w:numPr>
        <w:spacing w:before="0" w:beforeAutospacing="0" w:after="0" w:afterAutospacing="0"/>
      </w:pPr>
      <w:r>
        <w:t>kostnader</w:t>
      </w:r>
      <w:r w:rsidR="009A582B">
        <w:t xml:space="preserve"> för forskning, expertis och konsultation samt motsvarande tjänster som köpts eller skaffats med användningstillstånd som används uteslutande för projektet;</w:t>
      </w:r>
    </w:p>
    <w:p w:rsidR="009A582B" w:rsidRPr="00EC518F" w:rsidRDefault="003A2303" w:rsidP="003C62A2">
      <w:pPr>
        <w:pStyle w:val="py"/>
        <w:numPr>
          <w:ilvl w:val="1"/>
          <w:numId w:val="1"/>
        </w:numPr>
        <w:spacing w:before="0" w:beforeAutospacing="0" w:after="0" w:afterAutospacing="0"/>
      </w:pPr>
      <w:r>
        <w:t>resekostnader</w:t>
      </w:r>
      <w:r w:rsidR="009A582B">
        <w:t>;</w:t>
      </w:r>
    </w:p>
    <w:p w:rsidR="009A582B" w:rsidRPr="00EC518F" w:rsidRDefault="003A2303" w:rsidP="003C62A2">
      <w:pPr>
        <w:pStyle w:val="py"/>
        <w:numPr>
          <w:ilvl w:val="1"/>
          <w:numId w:val="1"/>
        </w:numPr>
        <w:spacing w:before="0" w:beforeAutospacing="0" w:after="0" w:afterAutospacing="0"/>
      </w:pPr>
      <w:r>
        <w:t>hyror</w:t>
      </w:r>
      <w:r w:rsidR="009A582B">
        <w:t xml:space="preserve"> för lokaler;</w:t>
      </w:r>
    </w:p>
    <w:p w:rsidR="009A582B" w:rsidRPr="00EC518F" w:rsidRDefault="009A582B" w:rsidP="003C62A2">
      <w:pPr>
        <w:pStyle w:val="py"/>
        <w:numPr>
          <w:ilvl w:val="1"/>
          <w:numId w:val="1"/>
        </w:numPr>
        <w:spacing w:before="0" w:beforeAutospacing="0" w:after="0" w:afterAutospacing="0"/>
      </w:pPr>
      <w:r>
        <w:t>andra verksamhetskostnader, inklusive kostnader för material, utrustning och motsvarande produkter som direkt orsakas av projektet.</w:t>
      </w:r>
    </w:p>
    <w:p w:rsidR="009A582B" w:rsidRPr="00EC518F" w:rsidRDefault="003A2303" w:rsidP="003C62A2">
      <w:pPr>
        <w:pStyle w:val="Luettelokappale"/>
        <w:numPr>
          <w:ilvl w:val="1"/>
          <w:numId w:val="1"/>
        </w:numPr>
      </w:pPr>
      <w:r>
        <w:t>Totala kostnader</w:t>
      </w:r>
    </w:p>
    <w:p w:rsidR="009A582B" w:rsidRPr="00EC518F" w:rsidRDefault="009A582B" w:rsidP="003C62A2">
      <w:pPr>
        <w:pStyle w:val="Luettelokappale"/>
        <w:numPr>
          <w:ilvl w:val="1"/>
          <w:numId w:val="1"/>
        </w:numPr>
      </w:pPr>
      <w:r>
        <w:t>Mervärdesskattens andel</w:t>
      </w:r>
    </w:p>
    <w:p w:rsidR="009A582B" w:rsidRDefault="009A582B" w:rsidP="003C62A2">
      <w:pPr>
        <w:pStyle w:val="Luettelokappale"/>
        <w:numPr>
          <w:ilvl w:val="1"/>
          <w:numId w:val="1"/>
        </w:numPr>
      </w:pPr>
      <w:r>
        <w:lastRenderedPageBreak/>
        <w:t>Totala kostnader utan mervärdesskatt</w:t>
      </w:r>
    </w:p>
    <w:p w:rsidR="009A582B" w:rsidRPr="00935D35" w:rsidRDefault="003C62A2" w:rsidP="003C62A2">
      <w:pPr>
        <w:pStyle w:val="Luettelokappale"/>
        <w:numPr>
          <w:ilvl w:val="0"/>
          <w:numId w:val="1"/>
        </w:numPr>
      </w:pPr>
      <w:r>
        <w:t>Kostnaderna består av (punkt 24</w:t>
      </w:r>
      <w:r w:rsidR="009A582B">
        <w:t xml:space="preserve">): </w:t>
      </w:r>
    </w:p>
    <w:p w:rsidR="009A582B" w:rsidRPr="00EC518F" w:rsidRDefault="009A582B" w:rsidP="009A582B"/>
    <w:p w:rsidR="009A582B" w:rsidRPr="00EC518F" w:rsidRDefault="009A582B" w:rsidP="009A582B"/>
    <w:p w:rsidR="009A582B" w:rsidRPr="00EC518F" w:rsidRDefault="009A582B" w:rsidP="003C62A2">
      <w:pPr>
        <w:pStyle w:val="Luettelokappale"/>
      </w:pPr>
      <w:r>
        <w:t xml:space="preserve">Bekanta er med kommunens mognadsgradsmodell för digitalisering </w:t>
      </w:r>
      <w:hyperlink r:id="rId10" w:history="1">
        <w:r>
          <w:rPr>
            <w:rStyle w:val="Hyperlinkki"/>
          </w:rPr>
          <w:t>https://tietokayttoon.fi/artikkeli/-/asset_publisher/10616/selvitys-kuntien-digipotentiaali-loytyy-organisaatiorajat-ylittavista-asiakaslahtoisista-uusista-palveluista?_101_INSTANCE_QKnBiC19Bd4C_languageId=sv_SE</w:t>
        </w:r>
      </w:hyperlink>
      <w:r>
        <w:t xml:space="preserve"> 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  <w:r>
        <w:rPr>
          <w:noProof/>
          <w:lang w:val="fi-FI" w:eastAsia="fi-FI"/>
        </w:rPr>
        <w:drawing>
          <wp:inline distT="0" distB="0" distL="0" distR="0" wp14:anchorId="692AB2BD" wp14:editId="2617E3CD">
            <wp:extent cx="4593143" cy="3351038"/>
            <wp:effectExtent l="0" t="57150" r="0" b="5905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3C62A2">
      <w:pPr>
        <w:pStyle w:val="Luettelokappale"/>
        <w:numPr>
          <w:ilvl w:val="0"/>
          <w:numId w:val="1"/>
        </w:numPr>
      </w:pPr>
      <w:r>
        <w:t>På vilken nivå bedömer ni att objektet, serviceprocessen eller tjänsten som är föremål för ansökan är just nu?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3"/>
        </w:numPr>
      </w:pPr>
      <w:r>
        <w:t>Processen är huvudsakligen manuell</w:t>
      </w:r>
    </w:p>
    <w:p w:rsidR="009A582B" w:rsidRPr="00EC518F" w:rsidRDefault="009A582B" w:rsidP="009A582B">
      <w:pPr>
        <w:pStyle w:val="Luettelokappale"/>
        <w:numPr>
          <w:ilvl w:val="0"/>
          <w:numId w:val="3"/>
        </w:numPr>
      </w:pPr>
      <w:r>
        <w:t>Processen eller en del av den finns i digital form</w:t>
      </w:r>
    </w:p>
    <w:p w:rsidR="009A582B" w:rsidRPr="00EC518F" w:rsidRDefault="009A582B" w:rsidP="009A582B">
      <w:pPr>
        <w:pStyle w:val="Luettelokappale"/>
        <w:numPr>
          <w:ilvl w:val="0"/>
          <w:numId w:val="3"/>
        </w:numPr>
      </w:pPr>
      <w:r>
        <w:t>Optimering av processerna: automatisering som en del av processerna</w:t>
      </w:r>
    </w:p>
    <w:p w:rsidR="009A582B" w:rsidRPr="00EC518F" w:rsidRDefault="009A582B" w:rsidP="009A582B">
      <w:pPr>
        <w:pStyle w:val="Luettelokappale"/>
        <w:numPr>
          <w:ilvl w:val="0"/>
          <w:numId w:val="3"/>
        </w:numPr>
      </w:pPr>
      <w:r>
        <w:t xml:space="preserve">Kundorienterade servicestigar: tekniken </w:t>
      </w:r>
      <w:r w:rsidR="004913CA">
        <w:t>be</w:t>
      </w:r>
      <w:r>
        <w:t>tjänar</w:t>
      </w:r>
    </w:p>
    <w:p w:rsidR="009A582B" w:rsidRPr="00EC518F" w:rsidRDefault="009A582B" w:rsidP="009A582B">
      <w:pPr>
        <w:pStyle w:val="Luettelokappale"/>
        <w:numPr>
          <w:ilvl w:val="0"/>
          <w:numId w:val="3"/>
        </w:numPr>
      </w:pPr>
      <w:r>
        <w:t>Kommunen som serviceplattform</w:t>
      </w:r>
    </w:p>
    <w:p w:rsidR="009A582B" w:rsidRPr="00EC518F" w:rsidRDefault="009A582B" w:rsidP="009A582B"/>
    <w:p w:rsidR="009A582B" w:rsidRPr="00EC518F" w:rsidRDefault="009A582B" w:rsidP="009A582B"/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Vilken mognadsgrad avses objektet, serviceprocessen eller tjänsten som är föremål för ansökan uppnå i samband med genomförandet av projektet?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4"/>
        </w:numPr>
      </w:pPr>
      <w:r>
        <w:t>Processen är huvudsakligen manuell</w:t>
      </w:r>
    </w:p>
    <w:p w:rsidR="009A582B" w:rsidRPr="00EC518F" w:rsidRDefault="009A582B" w:rsidP="009A582B">
      <w:pPr>
        <w:pStyle w:val="Luettelokappale"/>
        <w:numPr>
          <w:ilvl w:val="0"/>
          <w:numId w:val="4"/>
        </w:numPr>
      </w:pPr>
      <w:r>
        <w:t>Processen eller en del av den finns i digital form</w:t>
      </w:r>
    </w:p>
    <w:p w:rsidR="009A582B" w:rsidRPr="00EC518F" w:rsidRDefault="009A582B" w:rsidP="009A582B">
      <w:pPr>
        <w:pStyle w:val="Luettelokappale"/>
        <w:numPr>
          <w:ilvl w:val="0"/>
          <w:numId w:val="4"/>
        </w:numPr>
      </w:pPr>
      <w:r>
        <w:t>Optimering av processerna: automatisering som en del av processerna</w:t>
      </w:r>
    </w:p>
    <w:p w:rsidR="009A582B" w:rsidRPr="00EC518F" w:rsidRDefault="009A582B" w:rsidP="009A582B">
      <w:pPr>
        <w:pStyle w:val="Luettelokappale"/>
        <w:numPr>
          <w:ilvl w:val="0"/>
          <w:numId w:val="4"/>
        </w:numPr>
      </w:pPr>
      <w:r>
        <w:t xml:space="preserve">Kundorienterade servicestigar: tekniken </w:t>
      </w:r>
      <w:r w:rsidR="004913CA">
        <w:t>be</w:t>
      </w:r>
      <w:r>
        <w:t>tjänar</w:t>
      </w:r>
    </w:p>
    <w:p w:rsidR="009A582B" w:rsidRPr="00EC518F" w:rsidRDefault="009A582B" w:rsidP="009A582B">
      <w:pPr>
        <w:pStyle w:val="Luettelokappale"/>
        <w:numPr>
          <w:ilvl w:val="0"/>
          <w:numId w:val="4"/>
        </w:numPr>
      </w:pPr>
      <w:r>
        <w:t>Kommunen som serviceplattform</w:t>
      </w:r>
    </w:p>
    <w:p w:rsidR="009A582B" w:rsidRPr="00EC518F" w:rsidRDefault="009A582B" w:rsidP="009A582B"/>
    <w:p w:rsidR="009A582B" w:rsidRPr="00EC518F" w:rsidRDefault="009A582B" w:rsidP="009A582B"/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Eventuella motiveringar för projektets inverkan på mognadsgraden: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/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Hur utnyttjas andra kommuners motsvarande exempel i projektet?</w:t>
      </w:r>
    </w:p>
    <w:p w:rsidR="009A582B" w:rsidRPr="00EC518F" w:rsidRDefault="009A582B" w:rsidP="009A582B"/>
    <w:p w:rsidR="009A582B" w:rsidRPr="00EC518F" w:rsidRDefault="009A582B" w:rsidP="009A582B"/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Beskriv projektets förhållande och bundenheter till andra centrala riksomfattande eller regi</w:t>
      </w:r>
      <w:r w:rsidR="00DD6220">
        <w:t>onala projekt inom samma helhet</w:t>
      </w:r>
      <w:r>
        <w:t xml:space="preserve"> och genomförandet av dem.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Default="009A582B" w:rsidP="009A582B">
      <w:pPr>
        <w:pStyle w:val="Luettelokappale"/>
        <w:numPr>
          <w:ilvl w:val="0"/>
          <w:numId w:val="1"/>
        </w:numPr>
      </w:pPr>
      <w:r>
        <w:t>Vilka är de största riskerna för genomförandet av projektet?</w:t>
      </w:r>
    </w:p>
    <w:p w:rsidR="009A582B" w:rsidRPr="00935D35" w:rsidRDefault="003F6D39" w:rsidP="009A582B">
      <w:pPr>
        <w:pStyle w:val="Luettelokappale"/>
        <w:numPr>
          <w:ilvl w:val="1"/>
          <w:numId w:val="1"/>
        </w:numPr>
      </w:pPr>
      <w:r>
        <w:t>Risker som gäller</w:t>
      </w:r>
      <w:r w:rsidR="009A582B">
        <w:t xml:space="preserve"> organisering och processer:</w:t>
      </w:r>
    </w:p>
    <w:p w:rsidR="009A582B" w:rsidRPr="00935D35" w:rsidRDefault="009A582B" w:rsidP="009A582B">
      <w:pPr>
        <w:pStyle w:val="Luettelokappale"/>
        <w:numPr>
          <w:ilvl w:val="1"/>
          <w:numId w:val="1"/>
        </w:numPr>
      </w:pPr>
      <w:r>
        <w:t>Risker i anslutning till tidtabellen, vilka?</w:t>
      </w:r>
    </w:p>
    <w:p w:rsidR="009A582B" w:rsidRPr="00935D35" w:rsidRDefault="009A582B" w:rsidP="009A582B">
      <w:pPr>
        <w:pStyle w:val="Luettelokappale"/>
        <w:numPr>
          <w:ilvl w:val="1"/>
          <w:numId w:val="1"/>
        </w:numPr>
      </w:pPr>
      <w:r>
        <w:t xml:space="preserve">Risker </w:t>
      </w:r>
      <w:r w:rsidR="003F6D39">
        <w:t>som gäller</w:t>
      </w:r>
      <w:r>
        <w:t xml:space="preserve"> kommunernas beslutsfattande och verksamhetskultur, vilka?</w:t>
      </w:r>
    </w:p>
    <w:p w:rsidR="009A582B" w:rsidRPr="00935D35" w:rsidRDefault="009A582B" w:rsidP="009A582B">
      <w:pPr>
        <w:pStyle w:val="Luettelokappale"/>
        <w:numPr>
          <w:ilvl w:val="1"/>
          <w:numId w:val="1"/>
        </w:numPr>
      </w:pPr>
      <w:r>
        <w:t>Risker i anslutning till resurser, kompetens eller kostnadsberäkning, vilka?</w:t>
      </w:r>
    </w:p>
    <w:p w:rsidR="009A582B" w:rsidRPr="00935D35" w:rsidRDefault="009A582B" w:rsidP="009A582B">
      <w:pPr>
        <w:pStyle w:val="Luettelokappale"/>
        <w:numPr>
          <w:ilvl w:val="1"/>
          <w:numId w:val="1"/>
        </w:numPr>
      </w:pPr>
      <w:r>
        <w:t xml:space="preserve">Tekniska risker, vilka? </w:t>
      </w:r>
    </w:p>
    <w:p w:rsidR="009A582B" w:rsidRPr="00935D35" w:rsidRDefault="00DD6220" w:rsidP="009A582B">
      <w:pPr>
        <w:pStyle w:val="Luettelokappale"/>
        <w:numPr>
          <w:ilvl w:val="1"/>
          <w:numId w:val="1"/>
        </w:numPr>
      </w:pPr>
      <w:r>
        <w:t>Verksamheten effektiviserades inte</w:t>
      </w:r>
    </w:p>
    <w:p w:rsidR="009A582B" w:rsidRPr="00935D35" w:rsidRDefault="009A582B" w:rsidP="009A582B">
      <w:pPr>
        <w:pStyle w:val="Luettelokappale"/>
        <w:numPr>
          <w:ilvl w:val="1"/>
          <w:numId w:val="1"/>
        </w:numPr>
      </w:pPr>
      <w:r>
        <w:t>Projektet skapar permanenta kostnader som inte effektiviserar verksamheten</w:t>
      </w:r>
    </w:p>
    <w:p w:rsidR="009A582B" w:rsidRPr="00935D35" w:rsidRDefault="009A582B" w:rsidP="009A582B">
      <w:pPr>
        <w:pStyle w:val="Luettelokappale"/>
        <w:numPr>
          <w:ilvl w:val="1"/>
          <w:numId w:val="1"/>
        </w:numPr>
      </w:pPr>
      <w:r>
        <w:t>Andra risker, vilka?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Hur följer kommunen upp förändringen av verksamheten?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DD6220" w:rsidP="003C62A2">
      <w:r>
        <w:t xml:space="preserve">Plan för </w:t>
      </w:r>
      <w:proofErr w:type="spellStart"/>
      <w:r>
        <w:t>uppskalning</w:t>
      </w:r>
      <w:proofErr w:type="spellEnd"/>
      <w:r w:rsidR="009A582B">
        <w:t xml:space="preserve"> och spridning av genomfört arbete</w:t>
      </w:r>
    </w:p>
    <w:p w:rsidR="009A582B" w:rsidRDefault="009A582B" w:rsidP="003C62A2">
      <w:pPr>
        <w:pStyle w:val="Luettelokappale"/>
        <w:numPr>
          <w:ilvl w:val="0"/>
          <w:numId w:val="1"/>
        </w:numPr>
      </w:pPr>
      <w:r>
        <w:t>Vilka av de resultat som eftersträvas med projektet bedömer ni att borde tas i bruk i andra kommuner?</w:t>
      </w:r>
    </w:p>
    <w:p w:rsidR="00C4735C" w:rsidRPr="00EC518F" w:rsidRDefault="00C4735C" w:rsidP="003C62A2">
      <w:pPr>
        <w:pStyle w:val="Luettelokappale"/>
        <w:numPr>
          <w:ilvl w:val="0"/>
          <w:numId w:val="1"/>
        </w:numPr>
      </w:pPr>
      <w:r>
        <w:t xml:space="preserve">Skapar projektet förutsättningar för samarbete mellan kommuner (t.ex. gemensam </w:t>
      </w:r>
      <w:r w:rsidR="00E923BF">
        <w:t>ut</w:t>
      </w:r>
      <w:r>
        <w:t>nyttjande av information)?</w:t>
      </w:r>
    </w:p>
    <w:p w:rsidR="009A582B" w:rsidRPr="00EC518F" w:rsidRDefault="00DD6220" w:rsidP="003C62A2">
      <w:pPr>
        <w:pStyle w:val="Luettelokappale"/>
        <w:numPr>
          <w:ilvl w:val="0"/>
          <w:numId w:val="1"/>
        </w:numPr>
      </w:pPr>
      <w:r>
        <w:t>Vem har nytta av resultaten och varför?</w:t>
      </w:r>
    </w:p>
    <w:p w:rsidR="009A582B" w:rsidRPr="00EC518F" w:rsidRDefault="009A582B" w:rsidP="003C62A2">
      <w:pPr>
        <w:pStyle w:val="Luettelokappale"/>
        <w:numPr>
          <w:ilvl w:val="0"/>
          <w:numId w:val="1"/>
        </w:numPr>
      </w:pPr>
      <w:r>
        <w:t>Vilka slags åtgärder borde vidtas för att resultaten ska spridas på bred front?</w:t>
      </w:r>
    </w:p>
    <w:p w:rsidR="009A582B" w:rsidRPr="00EC518F" w:rsidRDefault="009A582B" w:rsidP="003C62A2">
      <w:pPr>
        <w:pStyle w:val="Luettelokappale"/>
        <w:numPr>
          <w:ilvl w:val="0"/>
          <w:numId w:val="1"/>
        </w:numPr>
      </w:pPr>
      <w:r>
        <w:t>Vilka</w:t>
      </w:r>
      <w:r w:rsidR="00DD6220">
        <w:t xml:space="preserve"> parter</w:t>
      </w:r>
      <w:r>
        <w:t xml:space="preserve"> borde delta? Samarbetsnätverk som kan utnyttjas</w:t>
      </w:r>
    </w:p>
    <w:p w:rsidR="009A582B" w:rsidRPr="00EC518F" w:rsidRDefault="00DD6220" w:rsidP="003C62A2">
      <w:pPr>
        <w:pStyle w:val="Luettelokappale"/>
        <w:numPr>
          <w:ilvl w:val="0"/>
          <w:numId w:val="1"/>
        </w:numPr>
      </w:pPr>
      <w:r>
        <w:t>Hurdana</w:t>
      </w:r>
      <w:r w:rsidR="009A582B">
        <w:t xml:space="preserve"> resurser skulle det förutsätta?</w:t>
      </w:r>
    </w:p>
    <w:p w:rsidR="009A582B" w:rsidRPr="00EC518F" w:rsidRDefault="009A582B" w:rsidP="003C62A2">
      <w:pPr>
        <w:pStyle w:val="Luettelokappale"/>
        <w:numPr>
          <w:ilvl w:val="0"/>
          <w:numId w:val="1"/>
        </w:numPr>
      </w:pPr>
      <w:r>
        <w:t>Vilka kanaler och verksamhetssätt behövs för spridningen?</w:t>
      </w:r>
    </w:p>
    <w:p w:rsidR="009A582B" w:rsidRPr="00EC518F" w:rsidRDefault="009A582B" w:rsidP="003C62A2">
      <w:pPr>
        <w:pStyle w:val="Luettelokappale"/>
        <w:numPr>
          <w:ilvl w:val="0"/>
          <w:numId w:val="1"/>
        </w:numPr>
      </w:pPr>
      <w:r>
        <w:t>Tidsplan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  <w:numPr>
          <w:ilvl w:val="0"/>
          <w:numId w:val="1"/>
        </w:numPr>
      </w:pPr>
      <w:r>
        <w:t>Den projektansvariges kontaktuppgifter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förnamn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efternamn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e-post</w:t>
      </w:r>
    </w:p>
    <w:p w:rsidR="009A582B" w:rsidRPr="00EC518F" w:rsidRDefault="009A582B" w:rsidP="009A582B">
      <w:pPr>
        <w:pStyle w:val="Luettelokappale"/>
        <w:numPr>
          <w:ilvl w:val="1"/>
          <w:numId w:val="1"/>
        </w:numPr>
      </w:pPr>
      <w:r>
        <w:t>telefonnummer</w:t>
      </w:r>
    </w:p>
    <w:p w:rsidR="009A582B" w:rsidRPr="00EC518F" w:rsidRDefault="009A582B" w:rsidP="009A582B">
      <w:pPr>
        <w:pStyle w:val="Luettelokappale"/>
      </w:pPr>
    </w:p>
    <w:p w:rsidR="009A582B" w:rsidRPr="00EC518F" w:rsidRDefault="009A582B" w:rsidP="009A582B">
      <w:pPr>
        <w:pStyle w:val="Luettelokappale"/>
      </w:pPr>
    </w:p>
    <w:p w:rsidR="00003508" w:rsidRDefault="00003508"/>
    <w:sectPr w:rsidR="00003508" w:rsidSect="00562E6B">
      <w:headerReference w:type="default" r:id="rId16"/>
      <w:footerReference w:type="default" r:id="rId17"/>
      <w:headerReference w:type="first" r:id="rId18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03" w:rsidRDefault="003C4EC4">
      <w:r>
        <w:separator/>
      </w:r>
    </w:p>
  </w:endnote>
  <w:endnote w:type="continuationSeparator" w:id="0">
    <w:p w:rsidR="00D93803" w:rsidRDefault="003C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33" w:rsidRDefault="003B4A52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03" w:rsidRDefault="003C4EC4">
      <w:r>
        <w:separator/>
      </w:r>
    </w:p>
  </w:footnote>
  <w:footnote w:type="continuationSeparator" w:id="0">
    <w:p w:rsidR="00D93803" w:rsidRDefault="003C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E40633" w:rsidRDefault="004913CA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A52">
          <w:rPr>
            <w:noProof/>
          </w:rPr>
          <w:t>5</w:t>
        </w:r>
        <w:r>
          <w:fldChar w:fldCharType="end"/>
        </w:r>
        <w:r>
          <w:t>(</w:t>
        </w:r>
        <w:fldSimple w:instr=" NUMPAGES   \* MERGEFORMAT ">
          <w:r w:rsidR="003B4A52">
            <w:rPr>
              <w:noProof/>
            </w:rPr>
            <w:t>5</w:t>
          </w:r>
        </w:fldSimple>
        <w:r>
          <w:t>)</w:t>
        </w:r>
      </w:p>
      <w:p w:rsidR="00E40633" w:rsidRDefault="004913CA" w:rsidP="00562E6B">
        <w:pPr>
          <w:tabs>
            <w:tab w:val="left" w:pos="5245"/>
          </w:tabs>
        </w:pPr>
        <w:r>
          <w:tab/>
        </w:r>
      </w:p>
      <w:p w:rsidR="00E40633" w:rsidRDefault="003B4A52" w:rsidP="00562E6B"/>
      <w:p w:rsidR="00E40633" w:rsidRDefault="003B4A52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E40633" w:rsidRDefault="004913CA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A52">
          <w:rPr>
            <w:noProof/>
          </w:rPr>
          <w:t>1</w:t>
        </w:r>
        <w:r>
          <w:fldChar w:fldCharType="end"/>
        </w:r>
        <w:r>
          <w:t>(</w:t>
        </w:r>
        <w:fldSimple w:instr=" NUMPAGES   \* MERGEFORMAT ">
          <w:r w:rsidR="003B4A52">
            <w:rPr>
              <w:noProof/>
            </w:rPr>
            <w:t>5</w:t>
          </w:r>
        </w:fldSimple>
        <w:r>
          <w:t>)</w:t>
        </w:r>
      </w:p>
      <w:p w:rsidR="00E40633" w:rsidRDefault="003B4A52" w:rsidP="00CB4C78">
        <w:pPr>
          <w:ind w:left="5245"/>
        </w:pPr>
      </w:p>
    </w:sdtContent>
  </w:sdt>
  <w:p w:rsidR="00E40633" w:rsidRDefault="003B4A52" w:rsidP="00CB4C78"/>
  <w:p w:rsidR="00E40633" w:rsidRDefault="003B4A52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352"/>
    <w:multiLevelType w:val="hybridMultilevel"/>
    <w:tmpl w:val="31561184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166A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" w15:restartNumberingAfterBreak="0">
    <w:nsid w:val="59641FF6"/>
    <w:multiLevelType w:val="hybridMultilevel"/>
    <w:tmpl w:val="F3CC852E"/>
    <w:lvl w:ilvl="0" w:tplc="0498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62EF6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2B"/>
    <w:rsid w:val="00003508"/>
    <w:rsid w:val="000C48BA"/>
    <w:rsid w:val="001B105E"/>
    <w:rsid w:val="003A2303"/>
    <w:rsid w:val="003B4A52"/>
    <w:rsid w:val="003C4EC4"/>
    <w:rsid w:val="003C62A2"/>
    <w:rsid w:val="003F6D39"/>
    <w:rsid w:val="004913CA"/>
    <w:rsid w:val="00542E3A"/>
    <w:rsid w:val="005A5155"/>
    <w:rsid w:val="005C0E2A"/>
    <w:rsid w:val="006C3727"/>
    <w:rsid w:val="008D7432"/>
    <w:rsid w:val="009A582B"/>
    <w:rsid w:val="00AB7E2F"/>
    <w:rsid w:val="00B3706A"/>
    <w:rsid w:val="00B90569"/>
    <w:rsid w:val="00C4735C"/>
    <w:rsid w:val="00D93803"/>
    <w:rsid w:val="00DA1C46"/>
    <w:rsid w:val="00DD6220"/>
    <w:rsid w:val="00E923BF"/>
    <w:rsid w:val="00E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343"/>
  <w15:chartTrackingRefBased/>
  <w15:docId w15:val="{6A0C3F8C-5005-44AC-A4D7-F7E9C2A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A5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9A582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A582B"/>
    <w:rPr>
      <w:rFonts w:ascii="Times New Roman" w:eastAsia="Times New Roman" w:hAnsi="Times New Roman" w:cs="Times New Roman"/>
      <w:sz w:val="24"/>
      <w:szCs w:val="20"/>
      <w:lang w:val="sv-SE"/>
    </w:rPr>
  </w:style>
  <w:style w:type="character" w:styleId="Kommentinviite">
    <w:name w:val="annotation reference"/>
    <w:basedOn w:val="Kappaleenoletusfontti"/>
    <w:uiPriority w:val="99"/>
    <w:semiHidden/>
    <w:unhideWhenUsed/>
    <w:rsid w:val="009A58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A582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A582B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Luettelokappale">
    <w:name w:val="List Paragraph"/>
    <w:basedOn w:val="Normaali"/>
    <w:uiPriority w:val="34"/>
    <w:qFormat/>
    <w:rsid w:val="009A582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A582B"/>
    <w:rPr>
      <w:color w:val="0563C1" w:themeColor="hyperlink"/>
      <w:u w:val="single"/>
    </w:rPr>
  </w:style>
  <w:style w:type="paragraph" w:customStyle="1" w:styleId="py">
    <w:name w:val="py"/>
    <w:basedOn w:val="Normaali"/>
    <w:rsid w:val="009A582B"/>
    <w:pPr>
      <w:spacing w:before="100" w:beforeAutospacing="1" w:after="100" w:afterAutospacing="1"/>
    </w:pPr>
    <w:rPr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582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582B"/>
    <w:rPr>
      <w:rFonts w:ascii="Segoe UI" w:eastAsia="Times New Roman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fi/sv/incitamentsystem-for-digitalisering-i-kommunerna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vm.fi/sv/incitamentsystem-for-digitalisering-i-kommunerna" TargetMode="Externa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tietokayttoon.fi/artikkeli/-/asset_publisher/10616/selvitys-kuntien-digipotentiaali-loytyy-organisaatiorajat-ylittavista-asiakaslahtoisista-uusista-palveluista?_101_INSTANCE_QKnBiC19Bd4C_languageId=sv_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etokayttoon.fi/artikkeli/-/asset_publisher/10616/selvitys-kuntien-digipotentiaali-loytyy-organisaatiorajat-ylittavista-asiakaslahtoisista-uusista-palveluista?_101_INSTANCE_QKnBiC19Bd4C_languageId=sv_SE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1083F-D1FE-4FC2-9C20-B7326646C9C1}" type="doc">
      <dgm:prSet loTypeId="urn:microsoft.com/office/officeart/2005/8/layout/pyramid2" loCatId="pyramid" qsTypeId="urn:microsoft.com/office/officeart/2005/8/quickstyle/3d3" qsCatId="3D" csTypeId="urn:microsoft.com/office/officeart/2005/8/colors/accent1_2" csCatId="accent1" phldr="1"/>
      <dgm:spPr/>
    </dgm:pt>
    <dgm:pt modelId="{C7C51A1A-A946-4320-92AB-E0A7D04FB676}">
      <dgm:prSet phldrT="[Text]" custT="1"/>
      <dgm:spPr/>
      <dgm:t>
        <a:bodyPr/>
        <a:lstStyle/>
        <a:p>
          <a:pPr marL="108000" algn="l"/>
          <a:r>
            <a:rPr lang="sv-SE" sz="1200" dirty="0" smtClean="0"/>
            <a:t>5.0 - Kommunen som serviceplattform</a:t>
          </a:r>
        </a:p>
      </dgm:t>
    </dgm:pt>
    <dgm:pt modelId="{BF4B88B8-B990-405B-856B-D2DB216867DA}" type="parTrans" cxnId="{3D5FD9B3-817A-46D8-BE1A-AB0537077654}">
      <dgm:prSet/>
      <dgm:spPr/>
      <dgm:t>
        <a:bodyPr/>
        <a:lstStyle/>
        <a:p>
          <a:endParaRPr lang="en-US"/>
        </a:p>
      </dgm:t>
    </dgm:pt>
    <dgm:pt modelId="{643374BC-0A5F-4B4E-8C04-273DA28CABD0}" type="sibTrans" cxnId="{3D5FD9B3-817A-46D8-BE1A-AB0537077654}">
      <dgm:prSet/>
      <dgm:spPr/>
      <dgm:t>
        <a:bodyPr/>
        <a:lstStyle/>
        <a:p>
          <a:endParaRPr lang="en-US"/>
        </a:p>
      </dgm:t>
    </dgm:pt>
    <dgm:pt modelId="{9C3F66B9-8357-4D46-B001-CEDED1EB413E}">
      <dgm:prSet phldrT="[Text]" custT="1"/>
      <dgm:spPr/>
      <dgm:t>
        <a:bodyPr/>
        <a:lstStyle/>
        <a:p>
          <a:pPr marL="108000" algn="l"/>
          <a:r>
            <a:rPr lang="sv-SE" sz="1200" dirty="0" smtClean="0"/>
            <a:t>2.0 - Processen eller en del av den finns i digital form</a:t>
          </a:r>
        </a:p>
      </dgm:t>
    </dgm:pt>
    <dgm:pt modelId="{983CA427-5A58-4A64-AC96-F1ACE982A0C4}" type="parTrans" cxnId="{2354E9CD-B9F9-4984-97E2-13F902E92444}">
      <dgm:prSet/>
      <dgm:spPr/>
      <dgm:t>
        <a:bodyPr/>
        <a:lstStyle/>
        <a:p>
          <a:endParaRPr lang="en-US"/>
        </a:p>
      </dgm:t>
    </dgm:pt>
    <dgm:pt modelId="{5AE7FA2D-4AA9-4B2B-86D5-1C551418EA77}" type="sibTrans" cxnId="{2354E9CD-B9F9-4984-97E2-13F902E92444}">
      <dgm:prSet/>
      <dgm:spPr/>
      <dgm:t>
        <a:bodyPr/>
        <a:lstStyle/>
        <a:p>
          <a:endParaRPr lang="en-US"/>
        </a:p>
      </dgm:t>
    </dgm:pt>
    <dgm:pt modelId="{DBB9B26F-6973-4C76-8F48-900D5C85E976}">
      <dgm:prSet phldrT="[Text]" custT="1"/>
      <dgm:spPr/>
      <dgm:t>
        <a:bodyPr/>
        <a:lstStyle/>
        <a:p>
          <a:pPr marL="108000" algn="l"/>
          <a:r>
            <a:rPr lang="sv-SE" sz="1200" dirty="0" smtClean="0"/>
            <a:t>3.0 - Optimering av processerna: automatisering som en del av processerna</a:t>
          </a:r>
        </a:p>
      </dgm:t>
    </dgm:pt>
    <dgm:pt modelId="{D7538250-AD68-4FAE-98CF-9FE7E75B80EA}" type="parTrans" cxnId="{D7B01CD1-7884-4AC8-B7C3-5FCA1A4A7A34}">
      <dgm:prSet/>
      <dgm:spPr/>
      <dgm:t>
        <a:bodyPr/>
        <a:lstStyle/>
        <a:p>
          <a:endParaRPr lang="en-US"/>
        </a:p>
      </dgm:t>
    </dgm:pt>
    <dgm:pt modelId="{D6143042-F250-44F5-8C9D-E84DA080A065}" type="sibTrans" cxnId="{D7B01CD1-7884-4AC8-B7C3-5FCA1A4A7A34}">
      <dgm:prSet/>
      <dgm:spPr/>
      <dgm:t>
        <a:bodyPr/>
        <a:lstStyle/>
        <a:p>
          <a:endParaRPr lang="en-US"/>
        </a:p>
      </dgm:t>
    </dgm:pt>
    <dgm:pt modelId="{83CD6F68-34C2-4A14-8A98-75FF7368EAB6}">
      <dgm:prSet phldrT="[Text]" custT="1"/>
      <dgm:spPr/>
      <dgm:t>
        <a:bodyPr/>
        <a:lstStyle/>
        <a:p>
          <a:pPr marL="108000" algn="l"/>
          <a:r>
            <a:rPr lang="sv-SE" sz="1200" dirty="0" smtClean="0"/>
            <a:t>4.0 - Kundorienterade servicestigar: tekniken betjänar</a:t>
          </a:r>
        </a:p>
      </dgm:t>
    </dgm:pt>
    <dgm:pt modelId="{5D614DAA-A4DA-4FE7-9C0A-0D8EAD7832B7}" type="parTrans" cxnId="{D6705B97-CA9F-405D-BB88-906E9BA64C62}">
      <dgm:prSet/>
      <dgm:spPr/>
      <dgm:t>
        <a:bodyPr/>
        <a:lstStyle/>
        <a:p>
          <a:endParaRPr lang="en-US"/>
        </a:p>
      </dgm:t>
    </dgm:pt>
    <dgm:pt modelId="{A756146B-BA93-4ADB-824A-421F7BE83FF9}" type="sibTrans" cxnId="{D6705B97-CA9F-405D-BB88-906E9BA64C62}">
      <dgm:prSet/>
      <dgm:spPr/>
      <dgm:t>
        <a:bodyPr/>
        <a:lstStyle/>
        <a:p>
          <a:endParaRPr lang="en-US"/>
        </a:p>
      </dgm:t>
    </dgm:pt>
    <dgm:pt modelId="{E3F50EB7-BA81-4C21-9A04-0C50CC819382}">
      <dgm:prSet phldrT="[Text]" custT="1"/>
      <dgm:spPr/>
      <dgm:t>
        <a:bodyPr/>
        <a:lstStyle/>
        <a:p>
          <a:pPr marL="108000" algn="l"/>
          <a:r>
            <a:rPr lang="sv-SE" sz="1200" dirty="0" smtClean="0"/>
            <a:t>1.0 - Kommuninvånarnas tjänster är huvudsakligen manuella</a:t>
          </a:r>
        </a:p>
      </dgm:t>
    </dgm:pt>
    <dgm:pt modelId="{B3B74CBE-E8E6-4609-BC5B-4325ED7B76F9}" type="parTrans" cxnId="{AFF7C18F-3B89-4277-94D5-145CF409A521}">
      <dgm:prSet/>
      <dgm:spPr/>
      <dgm:t>
        <a:bodyPr/>
        <a:lstStyle/>
        <a:p>
          <a:endParaRPr lang="en-US"/>
        </a:p>
      </dgm:t>
    </dgm:pt>
    <dgm:pt modelId="{634E86CF-9003-4DE4-95F1-B7EABCC950AB}" type="sibTrans" cxnId="{AFF7C18F-3B89-4277-94D5-145CF409A521}">
      <dgm:prSet/>
      <dgm:spPr/>
      <dgm:t>
        <a:bodyPr/>
        <a:lstStyle/>
        <a:p>
          <a:endParaRPr lang="en-US"/>
        </a:p>
      </dgm:t>
    </dgm:pt>
    <dgm:pt modelId="{DA708953-22D8-4D58-966D-7224383C96B7}" type="pres">
      <dgm:prSet presAssocID="{1BC1083F-D1FE-4FC2-9C20-B7326646C9C1}" presName="compositeShape" presStyleCnt="0">
        <dgm:presLayoutVars>
          <dgm:dir/>
          <dgm:resizeHandles/>
        </dgm:presLayoutVars>
      </dgm:prSet>
      <dgm:spPr/>
    </dgm:pt>
    <dgm:pt modelId="{B86CA972-3E41-41D5-ACE9-B9935000BCAA}" type="pres">
      <dgm:prSet presAssocID="{1BC1083F-D1FE-4FC2-9C20-B7326646C9C1}" presName="pyramid" presStyleLbl="node1" presStyleIdx="0" presStyleCnt="1"/>
      <dgm:spPr/>
    </dgm:pt>
    <dgm:pt modelId="{D49AD914-23F1-4D31-B349-532B15D505A8}" type="pres">
      <dgm:prSet presAssocID="{1BC1083F-D1FE-4FC2-9C20-B7326646C9C1}" presName="theList" presStyleCnt="0"/>
      <dgm:spPr/>
    </dgm:pt>
    <dgm:pt modelId="{8439053C-6E10-4664-AFFB-EF7274DB43CE}" type="pres">
      <dgm:prSet presAssocID="{C7C51A1A-A946-4320-92AB-E0A7D04FB676}" presName="aNode" presStyleLbl="fgAcc1" presStyleIdx="0" presStyleCnt="5" custScaleX="106529" custScaleY="183288" custLinFactY="-4333" custLinFactNeighborX="105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F2682-B546-4E8E-9C02-CBFDABA26ADD}" type="pres">
      <dgm:prSet presAssocID="{C7C51A1A-A946-4320-92AB-E0A7D04FB676}" presName="aSpace" presStyleCnt="0"/>
      <dgm:spPr/>
    </dgm:pt>
    <dgm:pt modelId="{2B95AF20-FBFD-46D4-A2D8-0392B7EB2085}" type="pres">
      <dgm:prSet presAssocID="{83CD6F68-34C2-4A14-8A98-75FF7368EAB6}" presName="aNode" presStyleLbl="fgAcc1" presStyleIdx="1" presStyleCnt="5" custScaleX="119223" custScaleY="183288" custLinFactY="125" custLinFactNeighborX="-475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6E3BE3-9D6D-4280-AEB5-4CF264A7BC9C}" type="pres">
      <dgm:prSet presAssocID="{83CD6F68-34C2-4A14-8A98-75FF7368EAB6}" presName="aSpace" presStyleCnt="0"/>
      <dgm:spPr/>
    </dgm:pt>
    <dgm:pt modelId="{F65BD2E2-D1A4-4E5E-90EE-B547EFA6C56D}" type="pres">
      <dgm:prSet presAssocID="{DBB9B26F-6973-4C76-8F48-900D5C85E976}" presName="aNode" presStyleLbl="fgAcc1" presStyleIdx="2" presStyleCnt="5" custScaleX="130881" custScaleY="183288" custLinFactY="25373" custLinFactNeighborX="-1111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ECAEF8-0321-4E3E-A1EF-9B044EF25FFF}" type="pres">
      <dgm:prSet presAssocID="{DBB9B26F-6973-4C76-8F48-900D5C85E976}" presName="aSpace" presStyleCnt="0"/>
      <dgm:spPr/>
    </dgm:pt>
    <dgm:pt modelId="{0C266291-8647-408F-90F8-A52D6137F846}" type="pres">
      <dgm:prSet presAssocID="{9C3F66B9-8357-4D46-B001-CEDED1EB413E}" presName="aNode" presStyleLbl="fgAcc1" presStyleIdx="3" presStyleCnt="5" custScaleX="140345" custScaleY="183288" custLinFactY="50625" custLinFactNeighborX="-16907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1AD641-1CAC-4DF3-A451-F415996C0C37}" type="pres">
      <dgm:prSet presAssocID="{9C3F66B9-8357-4D46-B001-CEDED1EB413E}" presName="aSpace" presStyleCnt="0"/>
      <dgm:spPr/>
    </dgm:pt>
    <dgm:pt modelId="{3D70AF2F-43B6-4769-9786-F851326BBE83}" type="pres">
      <dgm:prSet presAssocID="{E3F50EB7-BA81-4C21-9A04-0C50CC819382}" presName="aNode" presStyleLbl="fgAcc1" presStyleIdx="4" presStyleCnt="5" custScaleX="156582" custScaleY="183288" custLinFactY="75869" custLinFactNeighborX="-2447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E34AAB-83A3-4081-83AF-C2DF499FAFAE}" type="pres">
      <dgm:prSet presAssocID="{E3F50EB7-BA81-4C21-9A04-0C50CC819382}" presName="aSpace" presStyleCnt="0"/>
      <dgm:spPr/>
    </dgm:pt>
  </dgm:ptLst>
  <dgm:cxnLst>
    <dgm:cxn modelId="{A8907E4B-B620-41C7-B7A7-8098E6573D8A}" type="presOf" srcId="{E3F50EB7-BA81-4C21-9A04-0C50CC819382}" destId="{3D70AF2F-43B6-4769-9786-F851326BBE83}" srcOrd="0" destOrd="0" presId="urn:microsoft.com/office/officeart/2005/8/layout/pyramid2"/>
    <dgm:cxn modelId="{2A080597-3826-449D-9898-3F0C3EBB04AB}" type="presOf" srcId="{1BC1083F-D1FE-4FC2-9C20-B7326646C9C1}" destId="{DA708953-22D8-4D58-966D-7224383C96B7}" srcOrd="0" destOrd="0" presId="urn:microsoft.com/office/officeart/2005/8/layout/pyramid2"/>
    <dgm:cxn modelId="{2354E9CD-B9F9-4984-97E2-13F902E92444}" srcId="{1BC1083F-D1FE-4FC2-9C20-B7326646C9C1}" destId="{9C3F66B9-8357-4D46-B001-CEDED1EB413E}" srcOrd="3" destOrd="0" parTransId="{983CA427-5A58-4A64-AC96-F1ACE982A0C4}" sibTransId="{5AE7FA2D-4AA9-4B2B-86D5-1C551418EA77}"/>
    <dgm:cxn modelId="{DFC58E59-107C-466E-B74B-218CF5D77687}" type="presOf" srcId="{83CD6F68-34C2-4A14-8A98-75FF7368EAB6}" destId="{2B95AF20-FBFD-46D4-A2D8-0392B7EB2085}" srcOrd="0" destOrd="0" presId="urn:microsoft.com/office/officeart/2005/8/layout/pyramid2"/>
    <dgm:cxn modelId="{D2C06C9E-B751-45BE-A498-2400648A4289}" type="presOf" srcId="{DBB9B26F-6973-4C76-8F48-900D5C85E976}" destId="{F65BD2E2-D1A4-4E5E-90EE-B547EFA6C56D}" srcOrd="0" destOrd="0" presId="urn:microsoft.com/office/officeart/2005/8/layout/pyramid2"/>
    <dgm:cxn modelId="{3D5FD9B3-817A-46D8-BE1A-AB0537077654}" srcId="{1BC1083F-D1FE-4FC2-9C20-B7326646C9C1}" destId="{C7C51A1A-A946-4320-92AB-E0A7D04FB676}" srcOrd="0" destOrd="0" parTransId="{BF4B88B8-B990-405B-856B-D2DB216867DA}" sibTransId="{643374BC-0A5F-4B4E-8C04-273DA28CABD0}"/>
    <dgm:cxn modelId="{AFF7C18F-3B89-4277-94D5-145CF409A521}" srcId="{1BC1083F-D1FE-4FC2-9C20-B7326646C9C1}" destId="{E3F50EB7-BA81-4C21-9A04-0C50CC819382}" srcOrd="4" destOrd="0" parTransId="{B3B74CBE-E8E6-4609-BC5B-4325ED7B76F9}" sibTransId="{634E86CF-9003-4DE4-95F1-B7EABCC950AB}"/>
    <dgm:cxn modelId="{FB93D54D-DAD1-4D41-AA9F-360438BEBF70}" type="presOf" srcId="{C7C51A1A-A946-4320-92AB-E0A7D04FB676}" destId="{8439053C-6E10-4664-AFFB-EF7274DB43CE}" srcOrd="0" destOrd="0" presId="urn:microsoft.com/office/officeart/2005/8/layout/pyramid2"/>
    <dgm:cxn modelId="{D6705B97-CA9F-405D-BB88-906E9BA64C62}" srcId="{1BC1083F-D1FE-4FC2-9C20-B7326646C9C1}" destId="{83CD6F68-34C2-4A14-8A98-75FF7368EAB6}" srcOrd="1" destOrd="0" parTransId="{5D614DAA-A4DA-4FE7-9C0A-0D8EAD7832B7}" sibTransId="{A756146B-BA93-4ADB-824A-421F7BE83FF9}"/>
    <dgm:cxn modelId="{D7B01CD1-7884-4AC8-B7C3-5FCA1A4A7A34}" srcId="{1BC1083F-D1FE-4FC2-9C20-B7326646C9C1}" destId="{DBB9B26F-6973-4C76-8F48-900D5C85E976}" srcOrd="2" destOrd="0" parTransId="{D7538250-AD68-4FAE-98CF-9FE7E75B80EA}" sibTransId="{D6143042-F250-44F5-8C9D-E84DA080A065}"/>
    <dgm:cxn modelId="{37BBF0D6-D1AF-42BB-92BF-A4311652639E}" type="presOf" srcId="{9C3F66B9-8357-4D46-B001-CEDED1EB413E}" destId="{0C266291-8647-408F-90F8-A52D6137F846}" srcOrd="0" destOrd="0" presId="urn:microsoft.com/office/officeart/2005/8/layout/pyramid2"/>
    <dgm:cxn modelId="{12BDD08B-58E4-4C1A-AA1B-B853B6555DE1}" type="presParOf" srcId="{DA708953-22D8-4D58-966D-7224383C96B7}" destId="{B86CA972-3E41-41D5-ACE9-B9935000BCAA}" srcOrd="0" destOrd="0" presId="urn:microsoft.com/office/officeart/2005/8/layout/pyramid2"/>
    <dgm:cxn modelId="{6C36FDAD-AA0E-482F-A543-85CA8147C154}" type="presParOf" srcId="{DA708953-22D8-4D58-966D-7224383C96B7}" destId="{D49AD914-23F1-4D31-B349-532B15D505A8}" srcOrd="1" destOrd="0" presId="urn:microsoft.com/office/officeart/2005/8/layout/pyramid2"/>
    <dgm:cxn modelId="{13F4E669-ECE9-4E82-9385-F69CFF467200}" type="presParOf" srcId="{D49AD914-23F1-4D31-B349-532B15D505A8}" destId="{8439053C-6E10-4664-AFFB-EF7274DB43CE}" srcOrd="0" destOrd="0" presId="urn:microsoft.com/office/officeart/2005/8/layout/pyramid2"/>
    <dgm:cxn modelId="{2C5C3BD7-825D-4BB6-B00A-4FE90553051D}" type="presParOf" srcId="{D49AD914-23F1-4D31-B349-532B15D505A8}" destId="{509F2682-B546-4E8E-9C02-CBFDABA26ADD}" srcOrd="1" destOrd="0" presId="urn:microsoft.com/office/officeart/2005/8/layout/pyramid2"/>
    <dgm:cxn modelId="{008C73AF-3ADF-46B4-84AC-A9255758282B}" type="presParOf" srcId="{D49AD914-23F1-4D31-B349-532B15D505A8}" destId="{2B95AF20-FBFD-46D4-A2D8-0392B7EB2085}" srcOrd="2" destOrd="0" presId="urn:microsoft.com/office/officeart/2005/8/layout/pyramid2"/>
    <dgm:cxn modelId="{2B522DE6-BC8B-4557-8333-313C4480A614}" type="presParOf" srcId="{D49AD914-23F1-4D31-B349-532B15D505A8}" destId="{B76E3BE3-9D6D-4280-AEB5-4CF264A7BC9C}" srcOrd="3" destOrd="0" presId="urn:microsoft.com/office/officeart/2005/8/layout/pyramid2"/>
    <dgm:cxn modelId="{7339D200-D63A-4A3D-948D-F813523FE724}" type="presParOf" srcId="{D49AD914-23F1-4D31-B349-532B15D505A8}" destId="{F65BD2E2-D1A4-4E5E-90EE-B547EFA6C56D}" srcOrd="4" destOrd="0" presId="urn:microsoft.com/office/officeart/2005/8/layout/pyramid2"/>
    <dgm:cxn modelId="{ACEF60BC-4817-4345-825B-D6F005ABB8D6}" type="presParOf" srcId="{D49AD914-23F1-4D31-B349-532B15D505A8}" destId="{CDECAEF8-0321-4E3E-A1EF-9B044EF25FFF}" srcOrd="5" destOrd="0" presId="urn:microsoft.com/office/officeart/2005/8/layout/pyramid2"/>
    <dgm:cxn modelId="{B3DE37FF-EF34-4942-8AFF-9862C2D89C3C}" type="presParOf" srcId="{D49AD914-23F1-4D31-B349-532B15D505A8}" destId="{0C266291-8647-408F-90F8-A52D6137F846}" srcOrd="6" destOrd="0" presId="urn:microsoft.com/office/officeart/2005/8/layout/pyramid2"/>
    <dgm:cxn modelId="{9717FC79-84D7-4E1D-B6CB-8263ACF97858}" type="presParOf" srcId="{D49AD914-23F1-4D31-B349-532B15D505A8}" destId="{DB1AD641-1CAC-4DF3-A451-F415996C0C37}" srcOrd="7" destOrd="0" presId="urn:microsoft.com/office/officeart/2005/8/layout/pyramid2"/>
    <dgm:cxn modelId="{70DF4543-17AD-42DC-9CE8-B4D9A9A52B00}" type="presParOf" srcId="{D49AD914-23F1-4D31-B349-532B15D505A8}" destId="{3D70AF2F-43B6-4769-9786-F851326BBE83}" srcOrd="8" destOrd="0" presId="urn:microsoft.com/office/officeart/2005/8/layout/pyramid2"/>
    <dgm:cxn modelId="{E629C4ED-B598-4F00-B526-DADA3935955E}" type="presParOf" srcId="{D49AD914-23F1-4D31-B349-532B15D505A8}" destId="{6CE34AAB-83A3-4081-83AF-C2DF499FAFAE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CA972-3E41-41D5-ACE9-B9935000BCAA}">
      <dsp:nvSpPr>
        <dsp:cNvPr id="0" name=""/>
        <dsp:cNvSpPr/>
      </dsp:nvSpPr>
      <dsp:spPr>
        <a:xfrm>
          <a:off x="61610" y="0"/>
          <a:ext cx="3351038" cy="3351038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39053C-6E10-4664-AFFB-EF7274DB43CE}">
      <dsp:nvSpPr>
        <dsp:cNvPr id="0" name=""/>
        <dsp:cNvSpPr/>
      </dsp:nvSpPr>
      <dsp:spPr>
        <a:xfrm>
          <a:off x="1689068" y="290371"/>
          <a:ext cx="2320387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 dirty="0" smtClean="0"/>
            <a:t>5.0 - Kommunen som serviceplattform</a:t>
          </a:r>
        </a:p>
      </dsp:txBody>
      <dsp:txXfrm>
        <a:off x="1713546" y="314849"/>
        <a:ext cx="2271431" cy="452484"/>
      </dsp:txXfrm>
    </dsp:sp>
    <dsp:sp modelId="{2B95AF20-FBFD-46D4-A2D8-0392B7EB2085}">
      <dsp:nvSpPr>
        <dsp:cNvPr id="0" name=""/>
        <dsp:cNvSpPr/>
      </dsp:nvSpPr>
      <dsp:spPr>
        <a:xfrm>
          <a:off x="1424115" y="906600"/>
          <a:ext cx="2596885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 dirty="0" smtClean="0"/>
            <a:t>4.0 - Kundorienterade servicestigar: tekniken betjänar</a:t>
          </a:r>
        </a:p>
      </dsp:txBody>
      <dsp:txXfrm>
        <a:off x="1448593" y="931078"/>
        <a:ext cx="2547929" cy="452484"/>
      </dsp:txXfrm>
    </dsp:sp>
    <dsp:sp modelId="{F65BD2E2-D1A4-4E5E-90EE-B547EFA6C56D}">
      <dsp:nvSpPr>
        <dsp:cNvPr id="0" name=""/>
        <dsp:cNvSpPr/>
      </dsp:nvSpPr>
      <dsp:spPr>
        <a:xfrm>
          <a:off x="1158639" y="1511313"/>
          <a:ext cx="2850816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 dirty="0" smtClean="0"/>
            <a:t>3.0 - Optimering av processerna: automatisering som en del av processerna</a:t>
          </a:r>
        </a:p>
      </dsp:txBody>
      <dsp:txXfrm>
        <a:off x="1183117" y="1535791"/>
        <a:ext cx="2801860" cy="452484"/>
      </dsp:txXfrm>
    </dsp:sp>
    <dsp:sp modelId="{0C266291-8647-408F-90F8-A52D6137F846}">
      <dsp:nvSpPr>
        <dsp:cNvPr id="0" name=""/>
        <dsp:cNvSpPr/>
      </dsp:nvSpPr>
      <dsp:spPr>
        <a:xfrm>
          <a:off x="929473" y="2116036"/>
          <a:ext cx="3056959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 dirty="0" smtClean="0"/>
            <a:t>2.0 - Processen eller en del av den finns i digital form</a:t>
          </a:r>
        </a:p>
      </dsp:txBody>
      <dsp:txXfrm>
        <a:off x="953951" y="2140514"/>
        <a:ext cx="3008003" cy="452484"/>
      </dsp:txXfrm>
    </dsp:sp>
    <dsp:sp modelId="{3D70AF2F-43B6-4769-9786-F851326BBE83}">
      <dsp:nvSpPr>
        <dsp:cNvPr id="0" name=""/>
        <dsp:cNvSpPr/>
      </dsp:nvSpPr>
      <dsp:spPr>
        <a:xfrm>
          <a:off x="587707" y="2720737"/>
          <a:ext cx="3410629" cy="50144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08000"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200" kern="1200" dirty="0" smtClean="0"/>
            <a:t>1.0 - Kommuninvånarnas tjänster är huvudsakligen manuella</a:t>
          </a:r>
        </a:p>
      </dsp:txBody>
      <dsp:txXfrm>
        <a:off x="612185" y="2745215"/>
        <a:ext cx="3361673" cy="452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Gärkman Heidi (VNK)</dc:creator>
  <cp:keywords/>
  <dc:description/>
  <cp:lastModifiedBy>Savolainen Suvi (VM)</cp:lastModifiedBy>
  <cp:revision>6</cp:revision>
  <dcterms:created xsi:type="dcterms:W3CDTF">2019-07-31T06:29:00Z</dcterms:created>
  <dcterms:modified xsi:type="dcterms:W3CDTF">2019-07-31T06:32:00Z</dcterms:modified>
</cp:coreProperties>
</file>