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F0" w:rsidRDefault="00F67299" w:rsidP="002576F0">
      <w:pPr>
        <w:pStyle w:val="NormaaliWWW"/>
        <w:spacing w:before="0" w:beforeAutospacing="0" w:after="160" w:afterAutospacing="0"/>
        <w:rPr>
          <w:rFonts w:ascii="Calibri" w:eastAsiaTheme="minorEastAsia" w:hAnsi="Calibri" w:cs="Calibri"/>
          <w:color w:val="1F497D" w:themeColor="text2"/>
          <w:kern w:val="24"/>
          <w:sz w:val="20"/>
          <w:szCs w:val="22"/>
          <w:lang w:val="fi-FI"/>
        </w:rPr>
      </w:pPr>
      <w:r>
        <w:rPr>
          <w:rFonts w:ascii="Calibri" w:eastAsiaTheme="minorEastAsia" w:hAnsi="Calibri" w:cs="Calibri"/>
          <w:color w:val="1F497D" w:themeColor="text2"/>
          <w:kern w:val="24"/>
          <w:sz w:val="20"/>
          <w:szCs w:val="22"/>
          <w:highlight w:val="yellow"/>
          <w:lang w:val="fi-FI"/>
        </w:rPr>
        <w:t xml:space="preserve">Mahdollinen </w:t>
      </w:r>
      <w:r w:rsidR="002576F0" w:rsidRPr="002576F0">
        <w:rPr>
          <w:rFonts w:ascii="Calibri" w:eastAsiaTheme="minorEastAsia" w:hAnsi="Calibri" w:cs="Calibri"/>
          <w:color w:val="1F497D" w:themeColor="text2"/>
          <w:kern w:val="24"/>
          <w:sz w:val="20"/>
          <w:szCs w:val="22"/>
          <w:highlight w:val="yellow"/>
          <w:lang w:val="fi-FI"/>
        </w:rPr>
        <w:t>logo</w:t>
      </w:r>
    </w:p>
    <w:p w:rsidR="00F67299" w:rsidRDefault="00F67299" w:rsidP="002576F0">
      <w:pPr>
        <w:pStyle w:val="NormaaliWWW"/>
        <w:spacing w:before="0" w:beforeAutospacing="0" w:after="160" w:afterAutospacing="0"/>
        <w:rPr>
          <w:rFonts w:ascii="Calibri" w:eastAsiaTheme="minorEastAsia" w:hAnsi="Calibri" w:cs="Calibri"/>
          <w:color w:val="1F497D" w:themeColor="text2"/>
          <w:kern w:val="24"/>
          <w:sz w:val="20"/>
          <w:szCs w:val="22"/>
          <w:lang w:val="fi-FI"/>
        </w:rPr>
      </w:pPr>
    </w:p>
    <w:p w:rsidR="002576F0" w:rsidRDefault="002576F0" w:rsidP="002576F0">
      <w:pPr>
        <w:pStyle w:val="NormaaliWWW"/>
        <w:spacing w:before="0" w:beforeAutospacing="0" w:after="160" w:afterAutospacing="0"/>
        <w:ind w:left="1304"/>
        <w:rPr>
          <w:rFonts w:ascii="Calibri" w:eastAsiaTheme="minorEastAsia" w:hAnsi="Calibri" w:cs="Calibri"/>
          <w:color w:val="1F497D" w:themeColor="text2"/>
          <w:kern w:val="24"/>
          <w:sz w:val="20"/>
          <w:szCs w:val="22"/>
          <w:lang w:val="fi-FI"/>
        </w:rPr>
      </w:pPr>
    </w:p>
    <w:p w:rsidR="002576F0" w:rsidRPr="003F72AE" w:rsidRDefault="002576F0" w:rsidP="002576F0">
      <w:pPr>
        <w:pStyle w:val="NormaaliWWW"/>
        <w:spacing w:before="0" w:beforeAutospacing="0" w:after="160" w:afterAutospacing="0"/>
        <w:ind w:left="1304"/>
        <w:rPr>
          <w:rFonts w:ascii="Calibri" w:eastAsiaTheme="minorEastAsia" w:hAnsi="Calibri" w:cs="Calibri"/>
          <w:color w:val="1F497D" w:themeColor="text2"/>
          <w:kern w:val="24"/>
          <w:sz w:val="20"/>
          <w:szCs w:val="22"/>
          <w:lang w:val="fi-FI"/>
        </w:rPr>
      </w:pPr>
      <w:r w:rsidRPr="003F72AE">
        <w:rPr>
          <w:rFonts w:ascii="Calibri" w:eastAsiaTheme="minorEastAsia" w:hAnsi="Calibri" w:cs="Calibri"/>
          <w:color w:val="1F497D" w:themeColor="text2"/>
          <w:kern w:val="24"/>
          <w:sz w:val="20"/>
          <w:szCs w:val="22"/>
          <w:lang w:val="fi-FI"/>
        </w:rPr>
        <w:t>”Julkinen johtaminen on merkityksellistä ja vastuullista työtä koko yhteiskunnan hyvinvoinnin ja demokratian palveluksessa.”</w:t>
      </w:r>
    </w:p>
    <w:p w:rsidR="002576F0" w:rsidRPr="003F72AE" w:rsidRDefault="002576F0" w:rsidP="002576F0">
      <w:pPr>
        <w:pStyle w:val="NormaaliWWW"/>
        <w:spacing w:before="0" w:beforeAutospacing="0" w:after="160" w:afterAutospacing="0"/>
        <w:ind w:left="1304"/>
        <w:rPr>
          <w:rFonts w:ascii="Calibri" w:eastAsiaTheme="minorEastAsia" w:hAnsi="Calibri" w:cs="Calibri"/>
          <w:color w:val="1F497D" w:themeColor="text2"/>
          <w:kern w:val="24"/>
          <w:sz w:val="20"/>
          <w:szCs w:val="22"/>
          <w:lang w:val="fi-FI"/>
        </w:rPr>
      </w:pPr>
      <w:r w:rsidRPr="003F72AE">
        <w:rPr>
          <w:rFonts w:ascii="Calibri" w:eastAsiaTheme="minorEastAsia" w:hAnsi="Calibri" w:cs="Calibri"/>
          <w:color w:val="1F497D" w:themeColor="text2"/>
          <w:kern w:val="24"/>
          <w:sz w:val="20"/>
          <w:szCs w:val="22"/>
          <w:lang w:val="fi-FI"/>
        </w:rPr>
        <w:t>”Vastuu tulevista sukupolvista edellyttää poliittisen johdon ja virkajohdon selkeää työnjakoa ja toimivia suhteita.”</w:t>
      </w:r>
    </w:p>
    <w:p w:rsidR="002576F0" w:rsidRPr="003F72AE" w:rsidRDefault="002576F0" w:rsidP="002576F0">
      <w:pPr>
        <w:pStyle w:val="NormaaliWWW"/>
        <w:spacing w:before="0" w:beforeAutospacing="0" w:after="160" w:afterAutospacing="0"/>
        <w:ind w:left="1304"/>
        <w:rPr>
          <w:rFonts w:ascii="Calibri" w:eastAsiaTheme="minorEastAsia" w:hAnsi="Calibri" w:cs="Calibri"/>
          <w:color w:val="1F497D" w:themeColor="text2"/>
          <w:kern w:val="24"/>
          <w:sz w:val="20"/>
          <w:szCs w:val="22"/>
          <w:lang w:val="fi-FI"/>
        </w:rPr>
      </w:pPr>
      <w:r w:rsidRPr="003F72AE">
        <w:rPr>
          <w:rFonts w:ascii="Calibri" w:eastAsiaTheme="minorEastAsia" w:hAnsi="Calibri" w:cs="Calibri"/>
          <w:color w:val="1F497D" w:themeColor="text2"/>
          <w:kern w:val="24"/>
          <w:sz w:val="20"/>
          <w:szCs w:val="22"/>
          <w:lang w:val="fi-FI"/>
        </w:rPr>
        <w:t>”Kestävän julkisen hallinnon rakentaminen kysyy rohkeaa johtajuutta ja suunnitelmallista tukea.”</w:t>
      </w:r>
    </w:p>
    <w:p w:rsidR="002576F0" w:rsidRPr="003F72AE" w:rsidRDefault="002576F0" w:rsidP="002576F0">
      <w:pPr>
        <w:pStyle w:val="NormaaliWWW"/>
        <w:spacing w:before="0" w:beforeAutospacing="0" w:after="160" w:afterAutospacing="0"/>
        <w:ind w:left="1304"/>
        <w:rPr>
          <w:rFonts w:ascii="Calibri" w:eastAsiaTheme="minorEastAsia" w:hAnsi="Calibri" w:cs="Calibri"/>
          <w:color w:val="1F497D" w:themeColor="text2"/>
          <w:kern w:val="24"/>
          <w:sz w:val="20"/>
          <w:szCs w:val="22"/>
          <w:lang w:val="fi-FI"/>
        </w:rPr>
      </w:pPr>
      <w:r w:rsidRPr="003F72AE">
        <w:rPr>
          <w:rFonts w:ascii="Calibri" w:eastAsiaTheme="minorEastAsia" w:hAnsi="Calibri" w:cs="Calibri"/>
          <w:color w:val="1F497D" w:themeColor="text2"/>
          <w:kern w:val="24"/>
          <w:sz w:val="20"/>
          <w:szCs w:val="22"/>
          <w:lang w:val="fi-FI"/>
        </w:rPr>
        <w:tab/>
      </w:r>
      <w:r w:rsidRPr="003F72AE">
        <w:rPr>
          <w:rFonts w:ascii="Calibri" w:eastAsiaTheme="minorEastAsia" w:hAnsi="Calibri" w:cs="Calibri"/>
          <w:color w:val="1F497D" w:themeColor="text2"/>
          <w:kern w:val="24"/>
          <w:sz w:val="20"/>
          <w:szCs w:val="22"/>
          <w:lang w:val="fi-FI"/>
        </w:rPr>
        <w:tab/>
        <w:t>(Julkisen johtamisen yhteistyöryhmän keskustelualoite)</w:t>
      </w:r>
    </w:p>
    <w:p w:rsidR="002576F0" w:rsidRPr="00043A9D" w:rsidRDefault="002576F0" w:rsidP="002576F0">
      <w:pPr>
        <w:rPr>
          <w:rFonts w:ascii="Calibri" w:hAnsi="Calibri" w:cs="Calibri"/>
          <w:color w:val="1F497D" w:themeColor="text2"/>
          <w:sz w:val="22"/>
          <w:szCs w:val="22"/>
        </w:rPr>
      </w:pPr>
    </w:p>
    <w:p w:rsidR="002576F0" w:rsidRPr="00043A9D" w:rsidRDefault="002576F0" w:rsidP="002576F0">
      <w:pPr>
        <w:rPr>
          <w:rFonts w:ascii="Calibri" w:hAnsi="Calibri" w:cs="Calibri"/>
          <w:color w:val="1F497D" w:themeColor="text2"/>
          <w:sz w:val="22"/>
          <w:szCs w:val="22"/>
        </w:rPr>
      </w:pPr>
      <w:r w:rsidRPr="00043A9D">
        <w:rPr>
          <w:rFonts w:ascii="Calibri" w:hAnsi="Calibri" w:cs="Calibri"/>
          <w:color w:val="1F497D" w:themeColor="text2"/>
          <w:sz w:val="22"/>
          <w:szCs w:val="22"/>
        </w:rPr>
        <w:t xml:space="preserve">Hyvä </w:t>
      </w:r>
      <w:r w:rsidR="0080072F">
        <w:rPr>
          <w:rFonts w:ascii="Calibri" w:hAnsi="Calibri" w:cs="Calibri"/>
          <w:color w:val="1F497D" w:themeColor="text2"/>
          <w:sz w:val="22"/>
          <w:szCs w:val="22"/>
          <w:highlight w:val="yellow"/>
        </w:rPr>
        <w:t>x</w:t>
      </w:r>
    </w:p>
    <w:p w:rsidR="002576F0" w:rsidRDefault="002576F0" w:rsidP="002576F0">
      <w:pPr>
        <w:rPr>
          <w:rFonts w:ascii="Calibri" w:hAnsi="Calibri" w:cs="Calibri"/>
          <w:color w:val="1F497D" w:themeColor="text2"/>
          <w:sz w:val="22"/>
          <w:szCs w:val="22"/>
        </w:rPr>
      </w:pPr>
    </w:p>
    <w:p w:rsidR="002576F0" w:rsidRDefault="00F67299" w:rsidP="002576F0">
      <w:pPr>
        <w:rPr>
          <w:rFonts w:ascii="Calibri" w:hAnsi="Calibri" w:cs="Calibri"/>
          <w:color w:val="1F497D" w:themeColor="text2"/>
          <w:sz w:val="22"/>
          <w:szCs w:val="22"/>
        </w:rPr>
      </w:pPr>
      <w:r>
        <w:rPr>
          <w:rFonts w:ascii="Calibri" w:hAnsi="Calibri" w:cs="Calibri"/>
          <w:color w:val="1F497D" w:themeColor="text2"/>
          <w:sz w:val="22"/>
          <w:szCs w:val="22"/>
        </w:rPr>
        <w:t>Tervetuloa d</w:t>
      </w:r>
      <w:r w:rsidR="002576F0">
        <w:rPr>
          <w:rFonts w:ascii="Calibri" w:hAnsi="Calibri" w:cs="Calibri"/>
          <w:color w:val="1F497D" w:themeColor="text2"/>
          <w:sz w:val="22"/>
          <w:szCs w:val="22"/>
        </w:rPr>
        <w:t xml:space="preserve">ialogiin </w:t>
      </w:r>
      <w:r w:rsidR="0080072F">
        <w:rPr>
          <w:rFonts w:ascii="Calibri" w:hAnsi="Calibri" w:cs="Calibri"/>
          <w:b/>
          <w:color w:val="1F497D" w:themeColor="text2"/>
          <w:sz w:val="22"/>
          <w:szCs w:val="22"/>
          <w:highlight w:val="yellow"/>
        </w:rPr>
        <w:t>x x.x.2022 klo</w:t>
      </w:r>
      <w:r w:rsidR="002576F0" w:rsidRPr="002576F0">
        <w:rPr>
          <w:rFonts w:ascii="Calibri" w:hAnsi="Calibri" w:cs="Calibri"/>
          <w:b/>
          <w:color w:val="1F497D" w:themeColor="text2"/>
          <w:sz w:val="22"/>
          <w:szCs w:val="22"/>
          <w:highlight w:val="yellow"/>
        </w:rPr>
        <w:t xml:space="preserve"> x-x</w:t>
      </w:r>
      <w:r w:rsidR="002576F0">
        <w:rPr>
          <w:rFonts w:ascii="Calibri" w:hAnsi="Calibri" w:cs="Calibri"/>
          <w:b/>
          <w:color w:val="1F497D" w:themeColor="text2"/>
          <w:sz w:val="22"/>
          <w:szCs w:val="22"/>
        </w:rPr>
        <w:t xml:space="preserve"> </w:t>
      </w:r>
      <w:r w:rsidR="002576F0">
        <w:rPr>
          <w:rFonts w:ascii="Calibri" w:hAnsi="Calibri" w:cs="Calibri"/>
          <w:color w:val="1F497D" w:themeColor="text2"/>
          <w:sz w:val="22"/>
          <w:szCs w:val="22"/>
        </w:rPr>
        <w:t xml:space="preserve">keskustelemaan yhdessä julkisen johtamisen kohtalonkysymyksistä. Dialogiin kutsumme </w:t>
      </w:r>
      <w:r w:rsidR="0080072F">
        <w:rPr>
          <w:rFonts w:ascii="Calibri" w:hAnsi="Calibri" w:cs="Calibri"/>
          <w:color w:val="1F497D" w:themeColor="text2"/>
          <w:sz w:val="22"/>
          <w:szCs w:val="22"/>
          <w:highlight w:val="yellow"/>
        </w:rPr>
        <w:t>x</w:t>
      </w:r>
      <w:r>
        <w:rPr>
          <w:rFonts w:ascii="Calibri" w:hAnsi="Calibri" w:cs="Calibri"/>
          <w:color w:val="1F497D" w:themeColor="text2"/>
          <w:sz w:val="22"/>
          <w:szCs w:val="22"/>
        </w:rPr>
        <w:t xml:space="preserve"> </w:t>
      </w:r>
      <w:r w:rsidRPr="00F67299">
        <w:rPr>
          <w:rFonts w:ascii="Calibri" w:hAnsi="Calibri" w:cs="Calibri"/>
          <w:color w:val="1F497D" w:themeColor="text2"/>
          <w:sz w:val="22"/>
          <w:szCs w:val="22"/>
          <w:highlight w:val="yellow"/>
        </w:rPr>
        <w:t>(tähän esim</w:t>
      </w:r>
      <w:r w:rsidR="0080072F">
        <w:rPr>
          <w:rFonts w:ascii="Calibri" w:hAnsi="Calibri" w:cs="Calibri"/>
          <w:color w:val="1F497D" w:themeColor="text2"/>
          <w:sz w:val="22"/>
          <w:szCs w:val="22"/>
          <w:highlight w:val="yellow"/>
        </w:rPr>
        <w:t>erkiksi,</w:t>
      </w:r>
      <w:r w:rsidRPr="00F67299">
        <w:rPr>
          <w:rFonts w:ascii="Calibri" w:hAnsi="Calibri" w:cs="Calibri"/>
          <w:color w:val="1F497D" w:themeColor="text2"/>
          <w:sz w:val="22"/>
          <w:szCs w:val="22"/>
          <w:highlight w:val="yellow"/>
        </w:rPr>
        <w:t xml:space="preserve"> onko kyse luottamushenkilöstä ja virkajohdosta </w:t>
      </w:r>
      <w:proofErr w:type="spellStart"/>
      <w:r w:rsidRPr="00F67299">
        <w:rPr>
          <w:rFonts w:ascii="Calibri" w:hAnsi="Calibri" w:cs="Calibri"/>
          <w:color w:val="1F497D" w:themeColor="text2"/>
          <w:sz w:val="22"/>
          <w:szCs w:val="22"/>
          <w:highlight w:val="yellow"/>
        </w:rPr>
        <w:t>tms</w:t>
      </w:r>
      <w:proofErr w:type="spellEnd"/>
      <w:r w:rsidRPr="00F67299">
        <w:rPr>
          <w:rFonts w:ascii="Calibri" w:hAnsi="Calibri" w:cs="Calibri"/>
          <w:color w:val="1F497D" w:themeColor="text2"/>
          <w:sz w:val="22"/>
          <w:szCs w:val="22"/>
          <w:highlight w:val="yellow"/>
        </w:rPr>
        <w:t>)</w:t>
      </w:r>
      <w:r w:rsidRPr="0080072F">
        <w:rPr>
          <w:rFonts w:ascii="Calibri" w:hAnsi="Calibri" w:cs="Calibri"/>
          <w:color w:val="1F497D" w:themeColor="text2"/>
          <w:sz w:val="22"/>
          <w:szCs w:val="22"/>
        </w:rPr>
        <w:t>.</w:t>
      </w:r>
    </w:p>
    <w:p w:rsidR="002576F0" w:rsidRDefault="002576F0" w:rsidP="002576F0">
      <w:pPr>
        <w:rPr>
          <w:rFonts w:ascii="Calibri" w:hAnsi="Calibri" w:cs="Calibri"/>
          <w:color w:val="1F497D" w:themeColor="text2"/>
          <w:sz w:val="22"/>
          <w:szCs w:val="22"/>
        </w:rPr>
      </w:pPr>
    </w:p>
    <w:p w:rsidR="002576F0" w:rsidRDefault="002576F0" w:rsidP="002576F0">
      <w:pPr>
        <w:jc w:val="both"/>
        <w:rPr>
          <w:rFonts w:ascii="Calibri" w:hAnsi="Calibri" w:cs="Calibri"/>
          <w:color w:val="1F497D" w:themeColor="text2"/>
          <w:sz w:val="22"/>
          <w:szCs w:val="22"/>
        </w:rPr>
      </w:pPr>
      <w:r w:rsidRPr="00DB64C1">
        <w:rPr>
          <w:rFonts w:ascii="Calibri" w:hAnsi="Calibri" w:cs="Calibri"/>
          <w:color w:val="1F497D" w:themeColor="text2"/>
          <w:sz w:val="22"/>
          <w:szCs w:val="22"/>
        </w:rPr>
        <w:t>Tavoitteena on nykyistä laajemman vuoropuh</w:t>
      </w:r>
      <w:r>
        <w:rPr>
          <w:rFonts w:ascii="Calibri" w:hAnsi="Calibri" w:cs="Calibri"/>
          <w:color w:val="1F497D" w:themeColor="text2"/>
          <w:sz w:val="22"/>
          <w:szCs w:val="22"/>
        </w:rPr>
        <w:t xml:space="preserve">elun kautta vahvistaa suomalaista </w:t>
      </w:r>
      <w:r w:rsidRPr="00DB64C1">
        <w:rPr>
          <w:rFonts w:ascii="Calibri" w:hAnsi="Calibri" w:cs="Calibri"/>
          <w:color w:val="1F497D" w:themeColor="text2"/>
          <w:sz w:val="22"/>
          <w:szCs w:val="22"/>
        </w:rPr>
        <w:t>julkis</w:t>
      </w:r>
      <w:r>
        <w:rPr>
          <w:rFonts w:ascii="Calibri" w:hAnsi="Calibri" w:cs="Calibri"/>
          <w:color w:val="1F497D" w:themeColor="text2"/>
          <w:sz w:val="22"/>
          <w:szCs w:val="22"/>
        </w:rPr>
        <w:t>ta</w:t>
      </w:r>
      <w:r w:rsidRPr="00DB64C1">
        <w:rPr>
          <w:rFonts w:ascii="Calibri" w:hAnsi="Calibri" w:cs="Calibri"/>
          <w:color w:val="1F497D" w:themeColor="text2"/>
          <w:sz w:val="22"/>
          <w:szCs w:val="22"/>
        </w:rPr>
        <w:t xml:space="preserve"> johtamis</w:t>
      </w:r>
      <w:r>
        <w:rPr>
          <w:rFonts w:ascii="Calibri" w:hAnsi="Calibri" w:cs="Calibri"/>
          <w:color w:val="1F497D" w:themeColor="text2"/>
          <w:sz w:val="22"/>
          <w:szCs w:val="22"/>
        </w:rPr>
        <w:t>ta</w:t>
      </w:r>
      <w:r w:rsidRPr="00DB64C1">
        <w:rPr>
          <w:rFonts w:ascii="Calibri" w:hAnsi="Calibri" w:cs="Calibri"/>
          <w:color w:val="1F497D" w:themeColor="text2"/>
          <w:sz w:val="22"/>
          <w:szCs w:val="22"/>
        </w:rPr>
        <w:t xml:space="preserve"> ja </w:t>
      </w:r>
      <w:r>
        <w:rPr>
          <w:rFonts w:ascii="Calibri" w:hAnsi="Calibri" w:cs="Calibri"/>
          <w:color w:val="1F497D" w:themeColor="text2"/>
          <w:sz w:val="22"/>
          <w:szCs w:val="22"/>
        </w:rPr>
        <w:t xml:space="preserve">sen </w:t>
      </w:r>
      <w:r w:rsidRPr="00DB64C1">
        <w:rPr>
          <w:rFonts w:ascii="Calibri" w:hAnsi="Calibri" w:cs="Calibri"/>
          <w:color w:val="1F497D" w:themeColor="text2"/>
          <w:sz w:val="22"/>
          <w:szCs w:val="22"/>
        </w:rPr>
        <w:t xml:space="preserve">muutoskykyä erilaisten ekologisten, taloudellisten ja sosiaalisten haasteissa edessä. </w:t>
      </w:r>
      <w:r>
        <w:rPr>
          <w:rFonts w:ascii="Calibri" w:hAnsi="Calibri" w:cs="Calibri"/>
          <w:color w:val="1F497D" w:themeColor="text2"/>
          <w:sz w:val="22"/>
          <w:szCs w:val="22"/>
        </w:rPr>
        <w:t xml:space="preserve">Dialogien pohjana on julkisen johtamisen tulevaisuudesta keskiviikkona 16.2.2022 julkaistu keskustelualoite. Aloite on valtiovarainministeriön asettaman </w:t>
      </w:r>
      <w:hyperlink r:id="rId11" w:history="1">
        <w:r w:rsidRPr="00D52EE1">
          <w:rPr>
            <w:rStyle w:val="Hyperlinkki"/>
            <w:rFonts w:ascii="Calibri" w:hAnsi="Calibri" w:cs="Calibri"/>
            <w:sz w:val="22"/>
            <w:szCs w:val="22"/>
          </w:rPr>
          <w:t>Julkisen johtamisen yhteistyöryhmän</w:t>
        </w:r>
      </w:hyperlink>
      <w:r w:rsidRPr="00186FA9">
        <w:rPr>
          <w:rFonts w:ascii="Calibri" w:hAnsi="Calibri" w:cs="Calibri"/>
          <w:color w:val="1F497D" w:themeColor="text2"/>
          <w:sz w:val="22"/>
          <w:szCs w:val="22"/>
        </w:rPr>
        <w:t xml:space="preserve"> tekemä</w:t>
      </w:r>
      <w:r w:rsidR="0080072F">
        <w:rPr>
          <w:rFonts w:ascii="Calibri" w:hAnsi="Calibri" w:cs="Calibri"/>
          <w:color w:val="1F497D" w:themeColor="text2"/>
          <w:sz w:val="22"/>
          <w:szCs w:val="22"/>
        </w:rPr>
        <w:t>.</w:t>
      </w:r>
    </w:p>
    <w:p w:rsidR="002576F0" w:rsidRDefault="002576F0" w:rsidP="002576F0">
      <w:pPr>
        <w:jc w:val="both"/>
        <w:rPr>
          <w:rFonts w:ascii="Calibri" w:hAnsi="Calibri" w:cs="Calibri"/>
          <w:color w:val="1F497D" w:themeColor="text2"/>
          <w:sz w:val="22"/>
          <w:szCs w:val="22"/>
        </w:rPr>
      </w:pPr>
    </w:p>
    <w:p w:rsidR="002576F0" w:rsidRDefault="002576F0" w:rsidP="002576F0">
      <w:pPr>
        <w:jc w:val="both"/>
        <w:rPr>
          <w:rFonts w:ascii="Calibri" w:hAnsi="Calibri" w:cs="Calibri"/>
          <w:color w:val="1F497D" w:themeColor="text2"/>
          <w:sz w:val="22"/>
          <w:szCs w:val="22"/>
        </w:rPr>
      </w:pPr>
      <w:r>
        <w:rPr>
          <w:rFonts w:ascii="Calibri" w:hAnsi="Calibri" w:cs="Calibri"/>
          <w:color w:val="1F497D" w:themeColor="text2"/>
          <w:sz w:val="22"/>
          <w:szCs w:val="22"/>
        </w:rPr>
        <w:t xml:space="preserve">Käytämme dialogista tehtyä yhteenvetoa </w:t>
      </w:r>
      <w:r w:rsidR="0080072F">
        <w:rPr>
          <w:rFonts w:ascii="Calibri" w:hAnsi="Calibri" w:cs="Calibri"/>
          <w:color w:val="1F497D" w:themeColor="text2"/>
          <w:sz w:val="22"/>
          <w:szCs w:val="22"/>
          <w:highlight w:val="yellow"/>
        </w:rPr>
        <w:t>x</w:t>
      </w:r>
      <w:r w:rsidR="00F67299">
        <w:rPr>
          <w:rFonts w:ascii="Calibri" w:hAnsi="Calibri" w:cs="Calibri"/>
          <w:color w:val="1F497D" w:themeColor="text2"/>
          <w:sz w:val="22"/>
          <w:szCs w:val="22"/>
          <w:highlight w:val="yellow"/>
        </w:rPr>
        <w:t xml:space="preserve"> - tähän kohtaan</w:t>
      </w:r>
      <w:r w:rsidR="0080072F">
        <w:rPr>
          <w:rFonts w:ascii="Calibri" w:hAnsi="Calibri" w:cs="Calibri"/>
          <w:color w:val="1F497D" w:themeColor="text2"/>
          <w:sz w:val="22"/>
          <w:szCs w:val="22"/>
          <w:highlight w:val="yellow"/>
        </w:rPr>
        <w:t>,</w:t>
      </w:r>
      <w:r w:rsidR="00F67299">
        <w:rPr>
          <w:rFonts w:ascii="Calibri" w:hAnsi="Calibri" w:cs="Calibri"/>
          <w:color w:val="1F497D" w:themeColor="text2"/>
          <w:sz w:val="22"/>
          <w:szCs w:val="22"/>
          <w:highlight w:val="yellow"/>
        </w:rPr>
        <w:t xml:space="preserve"> mihin omaan kehittämistyöhönne hyödynnätte mahdollisesti yhteenvetoa.</w:t>
      </w:r>
    </w:p>
    <w:p w:rsidR="002576F0" w:rsidRPr="00112AC5" w:rsidRDefault="002576F0" w:rsidP="002576F0">
      <w:pPr>
        <w:jc w:val="both"/>
        <w:rPr>
          <w:rFonts w:ascii="Calibri" w:hAnsi="Calibri" w:cs="Calibri"/>
          <w:color w:val="1F497D" w:themeColor="text2"/>
          <w:sz w:val="22"/>
          <w:szCs w:val="24"/>
          <w:lang w:eastAsia="en-GB"/>
        </w:rPr>
      </w:pPr>
      <w:r>
        <w:rPr>
          <w:rFonts w:ascii="Calibri" w:hAnsi="Calibri" w:cs="Calibri"/>
          <w:color w:val="1F497D" w:themeColor="text2"/>
          <w:sz w:val="22"/>
          <w:szCs w:val="22"/>
        </w:rPr>
        <w:t xml:space="preserve">Dialogeista tehtäviä </w:t>
      </w:r>
      <w:r>
        <w:rPr>
          <w:rFonts w:ascii="Calibri" w:eastAsiaTheme="minorEastAsia" w:hAnsi="Calibri" w:cs="Calibri"/>
          <w:color w:val="1F497D" w:themeColor="text2"/>
          <w:kern w:val="24"/>
          <w:sz w:val="22"/>
          <w:szCs w:val="36"/>
          <w:lang w:eastAsia="en-GB"/>
        </w:rPr>
        <w:t xml:space="preserve">yhteenvetoja käytetään myös </w:t>
      </w:r>
      <w:r w:rsidRPr="00186FA9">
        <w:rPr>
          <w:rFonts w:ascii="Calibri" w:eastAsiaTheme="minorEastAsia" w:hAnsi="Calibri" w:cs="Calibri"/>
          <w:color w:val="1F497D" w:themeColor="text2"/>
          <w:kern w:val="24"/>
          <w:sz w:val="22"/>
          <w:szCs w:val="36"/>
          <w:lang w:eastAsia="en-GB"/>
        </w:rPr>
        <w:t xml:space="preserve">julkisen johtamisen </w:t>
      </w:r>
      <w:r>
        <w:rPr>
          <w:rFonts w:ascii="Calibri" w:eastAsiaTheme="minorEastAsia" w:hAnsi="Calibri" w:cs="Calibri"/>
          <w:color w:val="1F497D" w:themeColor="text2"/>
          <w:kern w:val="24"/>
          <w:sz w:val="22"/>
          <w:szCs w:val="36"/>
          <w:lang w:eastAsia="en-GB"/>
        </w:rPr>
        <w:t xml:space="preserve">periaatteiden ja ohjelman valmistelussa ja </w:t>
      </w:r>
      <w:r w:rsidRPr="00186FA9">
        <w:rPr>
          <w:rFonts w:ascii="Calibri" w:eastAsiaTheme="minorEastAsia" w:hAnsi="Calibri" w:cs="Calibri"/>
          <w:color w:val="1F497D" w:themeColor="text2"/>
          <w:kern w:val="24"/>
          <w:sz w:val="22"/>
          <w:szCs w:val="36"/>
          <w:lang w:eastAsia="en-GB"/>
        </w:rPr>
        <w:t>julkisen johtamisen kehittämistyössä yleisesti</w:t>
      </w:r>
      <w:r>
        <w:rPr>
          <w:rFonts w:ascii="Calibri" w:eastAsiaTheme="minorEastAsia" w:hAnsi="Calibri" w:cs="Calibri"/>
          <w:color w:val="1F497D" w:themeColor="text2"/>
          <w:kern w:val="24"/>
          <w:sz w:val="22"/>
          <w:szCs w:val="36"/>
          <w:lang w:eastAsia="en-GB"/>
        </w:rPr>
        <w:t>.</w:t>
      </w:r>
    </w:p>
    <w:p w:rsidR="002576F0" w:rsidRPr="00186FA9" w:rsidRDefault="002576F0" w:rsidP="002576F0">
      <w:pPr>
        <w:contextualSpacing/>
        <w:rPr>
          <w:rFonts w:ascii="Calibri" w:eastAsiaTheme="minorEastAsia" w:hAnsi="Calibri" w:cs="Calibri"/>
          <w:color w:val="1F497D" w:themeColor="text2"/>
          <w:kern w:val="24"/>
          <w:sz w:val="22"/>
          <w:szCs w:val="36"/>
          <w:lang w:eastAsia="en-GB"/>
        </w:rPr>
      </w:pPr>
    </w:p>
    <w:p w:rsidR="002576F0" w:rsidRPr="00043A9D" w:rsidRDefault="002576F0" w:rsidP="002576F0">
      <w:pPr>
        <w:rPr>
          <w:rFonts w:ascii="Calibri" w:hAnsi="Calibri" w:cs="Calibri"/>
          <w:color w:val="1F497D" w:themeColor="text2"/>
          <w:sz w:val="22"/>
          <w:szCs w:val="22"/>
        </w:rPr>
      </w:pPr>
      <w:r w:rsidRPr="00043A9D">
        <w:rPr>
          <w:rFonts w:ascii="Calibri" w:hAnsi="Calibri" w:cs="Calibri"/>
          <w:color w:val="1F497D" w:themeColor="text2"/>
          <w:sz w:val="22"/>
          <w:szCs w:val="22"/>
        </w:rPr>
        <w:t xml:space="preserve">Kutsu on </w:t>
      </w:r>
      <w:r w:rsidRPr="00D52EE1">
        <w:rPr>
          <w:rFonts w:ascii="Calibri" w:hAnsi="Calibri" w:cs="Calibri"/>
          <w:color w:val="1F497D" w:themeColor="text2"/>
          <w:sz w:val="22"/>
          <w:szCs w:val="22"/>
        </w:rPr>
        <w:t>henkilökohtainen</w:t>
      </w:r>
      <w:r w:rsidR="0080072F">
        <w:rPr>
          <w:rFonts w:ascii="Calibri" w:hAnsi="Calibri" w:cs="Calibri"/>
          <w:color w:val="1F497D" w:themeColor="text2"/>
          <w:sz w:val="22"/>
          <w:szCs w:val="22"/>
        </w:rPr>
        <w:t xml:space="preserve">, mutta </w:t>
      </w:r>
      <w:r>
        <w:rPr>
          <w:rFonts w:ascii="Calibri" w:hAnsi="Calibri" w:cs="Calibri"/>
          <w:color w:val="1F497D" w:themeColor="text2"/>
          <w:sz w:val="22"/>
          <w:szCs w:val="22"/>
        </w:rPr>
        <w:t>este</w:t>
      </w:r>
      <w:r w:rsidR="0080072F">
        <w:rPr>
          <w:rFonts w:ascii="Calibri" w:hAnsi="Calibri" w:cs="Calibri"/>
          <w:color w:val="1F497D" w:themeColor="text2"/>
          <w:sz w:val="22"/>
          <w:szCs w:val="22"/>
        </w:rPr>
        <w:t>en tapauksessa</w:t>
      </w:r>
      <w:r>
        <w:rPr>
          <w:rFonts w:ascii="Calibri" w:hAnsi="Calibri" w:cs="Calibri"/>
          <w:color w:val="1F497D" w:themeColor="text2"/>
          <w:sz w:val="22"/>
          <w:szCs w:val="22"/>
        </w:rPr>
        <w:t xml:space="preserve"> voit myös siirtää kutsun kollegallesi.</w:t>
      </w:r>
      <w:r w:rsidRPr="00043A9D">
        <w:rPr>
          <w:rFonts w:ascii="Calibri" w:hAnsi="Calibri" w:cs="Calibri"/>
          <w:color w:val="1F497D" w:themeColor="text2"/>
          <w:sz w:val="22"/>
          <w:szCs w:val="22"/>
        </w:rPr>
        <w:t xml:space="preserve"> </w:t>
      </w:r>
      <w:r>
        <w:rPr>
          <w:rFonts w:ascii="Calibri" w:hAnsi="Calibri" w:cs="Calibri"/>
          <w:color w:val="1F497D" w:themeColor="text2"/>
          <w:sz w:val="22"/>
          <w:szCs w:val="22"/>
        </w:rPr>
        <w:t>Dialogeihin</w:t>
      </w:r>
      <w:r w:rsidRPr="00043A9D">
        <w:rPr>
          <w:rFonts w:ascii="Calibri" w:hAnsi="Calibri" w:cs="Calibri"/>
          <w:color w:val="1F497D" w:themeColor="text2"/>
          <w:sz w:val="22"/>
          <w:szCs w:val="22"/>
        </w:rPr>
        <w:t xml:space="preserve"> voit ilmoittautua</w:t>
      </w:r>
      <w:r>
        <w:rPr>
          <w:rFonts w:ascii="Calibri" w:hAnsi="Calibri" w:cs="Calibri"/>
          <w:color w:val="1F497D" w:themeColor="text2"/>
          <w:sz w:val="22"/>
          <w:szCs w:val="22"/>
        </w:rPr>
        <w:t xml:space="preserve"> </w:t>
      </w:r>
      <w:r w:rsidRPr="002576F0">
        <w:rPr>
          <w:rFonts w:ascii="Calibri" w:hAnsi="Calibri" w:cs="Calibri"/>
          <w:color w:val="1F497D" w:themeColor="text2"/>
          <w:sz w:val="22"/>
          <w:szCs w:val="22"/>
          <w:highlight w:val="yellow"/>
        </w:rPr>
        <w:t>x.x.2022</w:t>
      </w:r>
      <w:r w:rsidRPr="00043A9D">
        <w:rPr>
          <w:rFonts w:ascii="Calibri" w:hAnsi="Calibri" w:cs="Calibri"/>
          <w:color w:val="1F497D" w:themeColor="text2"/>
          <w:sz w:val="22"/>
          <w:szCs w:val="22"/>
        </w:rPr>
        <w:t xml:space="preserve"> mennessä </w:t>
      </w:r>
      <w:r w:rsidRPr="00D52EE1">
        <w:rPr>
          <w:rFonts w:ascii="Calibri" w:hAnsi="Calibri" w:cs="Calibri"/>
          <w:color w:val="1F497D" w:themeColor="text2"/>
          <w:sz w:val="22"/>
          <w:szCs w:val="22"/>
          <w:highlight w:val="yellow"/>
        </w:rPr>
        <w:t xml:space="preserve">tästä </w:t>
      </w:r>
      <w:r w:rsidRPr="0004324C">
        <w:rPr>
          <w:rFonts w:ascii="Calibri" w:hAnsi="Calibri" w:cs="Calibri"/>
          <w:color w:val="1F497D" w:themeColor="text2"/>
          <w:sz w:val="22"/>
          <w:szCs w:val="22"/>
          <w:highlight w:val="yellow"/>
        </w:rPr>
        <w:t>linkistä tai sähköpostilla</w:t>
      </w:r>
      <w:r>
        <w:rPr>
          <w:rFonts w:ascii="Calibri" w:hAnsi="Calibri" w:cs="Calibri"/>
          <w:color w:val="1F497D" w:themeColor="text2"/>
          <w:sz w:val="22"/>
          <w:szCs w:val="22"/>
        </w:rPr>
        <w:t xml:space="preserve"> </w:t>
      </w:r>
      <w:r w:rsidR="0080072F">
        <w:rPr>
          <w:b/>
          <w:highlight w:val="yellow"/>
        </w:rPr>
        <w:t>x</w:t>
      </w:r>
      <w:r>
        <w:rPr>
          <w:rFonts w:ascii="Calibri" w:hAnsi="Calibri" w:cs="Calibri"/>
          <w:b/>
          <w:color w:val="1F497D" w:themeColor="text2"/>
          <w:sz w:val="22"/>
          <w:szCs w:val="22"/>
        </w:rPr>
        <w:t xml:space="preserve">. </w:t>
      </w:r>
      <w:r w:rsidRPr="0004324C">
        <w:rPr>
          <w:rFonts w:ascii="Calibri" w:hAnsi="Calibri" w:cs="Calibri"/>
          <w:color w:val="1F497D" w:themeColor="text2"/>
          <w:sz w:val="22"/>
          <w:szCs w:val="22"/>
        </w:rPr>
        <w:t>D</w:t>
      </w:r>
      <w:r>
        <w:rPr>
          <w:rFonts w:ascii="Calibri" w:hAnsi="Calibri" w:cs="Calibri"/>
          <w:color w:val="1F497D" w:themeColor="text2"/>
          <w:sz w:val="22"/>
          <w:szCs w:val="22"/>
        </w:rPr>
        <w:t xml:space="preserve">ialogit järjestetään </w:t>
      </w:r>
      <w:r w:rsidRPr="002576F0">
        <w:rPr>
          <w:rFonts w:ascii="Calibri" w:hAnsi="Calibri" w:cs="Calibri"/>
          <w:color w:val="1F497D" w:themeColor="text2"/>
          <w:sz w:val="22"/>
          <w:szCs w:val="22"/>
          <w:highlight w:val="yellow"/>
        </w:rPr>
        <w:t>paikka tai tieto etäalustasta (</w:t>
      </w:r>
      <w:proofErr w:type="spellStart"/>
      <w:r w:rsidRPr="002576F0">
        <w:rPr>
          <w:rFonts w:ascii="Calibri" w:hAnsi="Calibri" w:cs="Calibri"/>
          <w:color w:val="1F497D" w:themeColor="text2"/>
          <w:sz w:val="22"/>
          <w:szCs w:val="22"/>
          <w:highlight w:val="yellow"/>
        </w:rPr>
        <w:t>Teams</w:t>
      </w:r>
      <w:proofErr w:type="spellEnd"/>
      <w:r w:rsidRPr="002576F0">
        <w:rPr>
          <w:rFonts w:ascii="Calibri" w:hAnsi="Calibri" w:cs="Calibri"/>
          <w:color w:val="1F497D" w:themeColor="text2"/>
          <w:sz w:val="22"/>
          <w:szCs w:val="22"/>
          <w:highlight w:val="yellow"/>
        </w:rPr>
        <w:t xml:space="preserve"> </w:t>
      </w:r>
      <w:proofErr w:type="spellStart"/>
      <w:r w:rsidRPr="002576F0">
        <w:rPr>
          <w:rFonts w:ascii="Calibri" w:hAnsi="Calibri" w:cs="Calibri"/>
          <w:color w:val="1F497D" w:themeColor="text2"/>
          <w:sz w:val="22"/>
          <w:szCs w:val="22"/>
          <w:highlight w:val="yellow"/>
        </w:rPr>
        <w:t>tms</w:t>
      </w:r>
      <w:proofErr w:type="spellEnd"/>
      <w:r w:rsidRPr="002576F0">
        <w:rPr>
          <w:rFonts w:ascii="Calibri" w:hAnsi="Calibri" w:cs="Calibri"/>
          <w:color w:val="1F497D" w:themeColor="text2"/>
          <w:sz w:val="22"/>
          <w:szCs w:val="22"/>
          <w:highlight w:val="yellow"/>
        </w:rPr>
        <w:t>).</w:t>
      </w:r>
    </w:p>
    <w:p w:rsidR="002576F0" w:rsidRDefault="002576F0" w:rsidP="002576F0">
      <w:pPr>
        <w:rPr>
          <w:rFonts w:ascii="Calibri" w:hAnsi="Calibri" w:cs="Calibri"/>
          <w:strike/>
          <w:color w:val="1F497D" w:themeColor="text2"/>
          <w:sz w:val="22"/>
          <w:szCs w:val="22"/>
        </w:rPr>
      </w:pPr>
    </w:p>
    <w:p w:rsidR="002576F0" w:rsidRDefault="002576F0" w:rsidP="002576F0">
      <w:pPr>
        <w:rPr>
          <w:rFonts w:ascii="Calibri" w:hAnsi="Calibri" w:cs="Calibri"/>
          <w:color w:val="3B4F65"/>
          <w:sz w:val="22"/>
          <w:szCs w:val="22"/>
        </w:rPr>
      </w:pPr>
      <w:r w:rsidRPr="00043A9D">
        <w:rPr>
          <w:rFonts w:ascii="Calibri" w:hAnsi="Calibri" w:cs="Calibri"/>
          <w:color w:val="1F497D" w:themeColor="text2"/>
          <w:sz w:val="22"/>
          <w:szCs w:val="22"/>
        </w:rPr>
        <w:t xml:space="preserve">Lisätietoja </w:t>
      </w:r>
      <w:r>
        <w:rPr>
          <w:rFonts w:ascii="Calibri" w:hAnsi="Calibri" w:cs="Calibri"/>
          <w:color w:val="1F497D" w:themeColor="text2"/>
          <w:sz w:val="22"/>
          <w:szCs w:val="22"/>
        </w:rPr>
        <w:t>dialogeista</w:t>
      </w:r>
      <w:r w:rsidRPr="00043A9D">
        <w:rPr>
          <w:rFonts w:ascii="Calibri" w:hAnsi="Calibri" w:cs="Calibri"/>
          <w:color w:val="1F497D" w:themeColor="text2"/>
          <w:sz w:val="22"/>
          <w:szCs w:val="22"/>
        </w:rPr>
        <w:t xml:space="preserve"> </w:t>
      </w:r>
      <w:r w:rsidR="0080072F">
        <w:rPr>
          <w:rFonts w:ascii="Calibri" w:hAnsi="Calibri" w:cs="Calibri"/>
          <w:color w:val="1F497D" w:themeColor="text2"/>
          <w:sz w:val="22"/>
          <w:szCs w:val="22"/>
          <w:highlight w:val="yellow"/>
        </w:rPr>
        <w:t>x</w:t>
      </w:r>
      <w:bookmarkStart w:id="0" w:name="_GoBack"/>
      <w:bookmarkEnd w:id="0"/>
      <w:r w:rsidR="0080072F">
        <w:rPr>
          <w:rFonts w:ascii="Calibri" w:hAnsi="Calibri" w:cs="Calibri"/>
          <w:color w:val="1F497D" w:themeColor="text2"/>
          <w:sz w:val="22"/>
          <w:szCs w:val="22"/>
        </w:rPr>
        <w:t>.</w:t>
      </w:r>
    </w:p>
    <w:p w:rsidR="002576F0" w:rsidRDefault="002576F0" w:rsidP="002576F0">
      <w:pPr>
        <w:rPr>
          <w:rFonts w:ascii="Calibri" w:hAnsi="Calibri" w:cs="Calibri"/>
          <w:color w:val="3B4F65"/>
          <w:sz w:val="22"/>
          <w:szCs w:val="22"/>
        </w:rPr>
      </w:pPr>
    </w:p>
    <w:p w:rsidR="002576F0" w:rsidRPr="00043A9D" w:rsidRDefault="002576F0" w:rsidP="002576F0">
      <w:pPr>
        <w:rPr>
          <w:rFonts w:ascii="Calibri" w:hAnsi="Calibri" w:cs="Calibri"/>
          <w:color w:val="3B4F65"/>
          <w:sz w:val="22"/>
          <w:szCs w:val="22"/>
        </w:rPr>
      </w:pPr>
      <w:r w:rsidRPr="00C222B3">
        <w:rPr>
          <w:rFonts w:ascii="Calibri" w:hAnsi="Calibri" w:cs="Calibri"/>
          <w:color w:val="3B4F65"/>
          <w:sz w:val="22"/>
          <w:szCs w:val="22"/>
        </w:rPr>
        <w:t xml:space="preserve">Erätaukodialogeista </w:t>
      </w:r>
      <w:r>
        <w:rPr>
          <w:rFonts w:ascii="Calibri" w:hAnsi="Calibri" w:cs="Calibri"/>
          <w:color w:val="3B4F65"/>
          <w:sz w:val="22"/>
          <w:szCs w:val="22"/>
        </w:rPr>
        <w:t xml:space="preserve">lisätietoja </w:t>
      </w:r>
      <w:hyperlink r:id="rId12" w:history="1">
        <w:r w:rsidRPr="00C222B3">
          <w:rPr>
            <w:rStyle w:val="Hyperlinkki"/>
            <w:rFonts w:ascii="Calibri" w:hAnsi="Calibri" w:cs="Calibri"/>
            <w:sz w:val="22"/>
            <w:szCs w:val="22"/>
          </w:rPr>
          <w:t>www.eratauko.fi</w:t>
        </w:r>
      </w:hyperlink>
      <w:r>
        <w:rPr>
          <w:rFonts w:ascii="Calibri" w:hAnsi="Calibri" w:cs="Calibri"/>
          <w:color w:val="3B4F65"/>
          <w:sz w:val="22"/>
          <w:szCs w:val="22"/>
        </w:rPr>
        <w:t xml:space="preserve"> </w:t>
      </w:r>
    </w:p>
    <w:p w:rsidR="002576F0" w:rsidRPr="00043A9D" w:rsidRDefault="002576F0" w:rsidP="002576F0">
      <w:pPr>
        <w:pStyle w:val="VMleipteksti"/>
        <w:ind w:left="0"/>
        <w:rPr>
          <w:rFonts w:ascii="Calibri" w:hAnsi="Calibri" w:cs="Calibri"/>
          <w:bCs/>
          <w:kern w:val="32"/>
          <w:sz w:val="22"/>
          <w:szCs w:val="22"/>
        </w:rPr>
      </w:pPr>
    </w:p>
    <w:p w:rsidR="002576F0" w:rsidRPr="00043A9D" w:rsidRDefault="002576F0" w:rsidP="002576F0">
      <w:pPr>
        <w:pStyle w:val="VMleipteksti"/>
        <w:ind w:left="0"/>
        <w:rPr>
          <w:rFonts w:ascii="Calibri" w:hAnsi="Calibri" w:cs="Calibri"/>
          <w:bCs/>
          <w:kern w:val="32"/>
          <w:sz w:val="22"/>
          <w:szCs w:val="22"/>
        </w:rPr>
      </w:pPr>
    </w:p>
    <w:p w:rsidR="002576F0" w:rsidRPr="00206711" w:rsidRDefault="0080072F" w:rsidP="002576F0">
      <w:pPr>
        <w:pStyle w:val="VMleipteksti"/>
        <w:ind w:left="0"/>
        <w:rPr>
          <w:rFonts w:ascii="Calibri" w:hAnsi="Calibri" w:cs="Calibri"/>
          <w:bCs/>
          <w:color w:val="1F497D" w:themeColor="text2"/>
          <w:kern w:val="32"/>
          <w:sz w:val="22"/>
          <w:szCs w:val="22"/>
        </w:rPr>
      </w:pPr>
      <w:r>
        <w:rPr>
          <w:rFonts w:ascii="Calibri" w:hAnsi="Calibri" w:cs="Calibri"/>
          <w:bCs/>
          <w:color w:val="1F497D" w:themeColor="text2"/>
          <w:kern w:val="32"/>
          <w:sz w:val="22"/>
          <w:szCs w:val="22"/>
        </w:rPr>
        <w:t>Terveisin</w:t>
      </w:r>
    </w:p>
    <w:p w:rsidR="009B230C" w:rsidRPr="00562E6B" w:rsidRDefault="009B230C" w:rsidP="00446E3A"/>
    <w:sectPr w:rsidR="009B230C" w:rsidRPr="00562E6B" w:rsidSect="00562E6B">
      <w:headerReference w:type="default" r:id="rId13"/>
      <w:footerReference w:type="default" r:id="rId14"/>
      <w:headerReference w:type="first" r:id="rId15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784" w:rsidRDefault="00A34784" w:rsidP="008E0F4A">
      <w:r>
        <w:separator/>
      </w:r>
    </w:p>
  </w:endnote>
  <w:endnote w:type="continuationSeparator" w:id="0">
    <w:p w:rsidR="00A34784" w:rsidRDefault="00A34784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784" w:rsidRDefault="00A34784" w:rsidP="008E0F4A">
      <w:r>
        <w:separator/>
      </w:r>
    </w:p>
  </w:footnote>
  <w:footnote w:type="continuationSeparator" w:id="0">
    <w:p w:rsidR="00A34784" w:rsidRDefault="00A34784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9A124C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6F0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r w:rsidR="00A34784">
          <w:fldChar w:fldCharType="begin"/>
        </w:r>
        <w:r w:rsidR="00A34784">
          <w:instrText xml:space="preserve"> NUMPAGES   \* MERGEFORMAT </w:instrText>
        </w:r>
        <w:r w:rsidR="00A34784">
          <w:fldChar w:fldCharType="separate"/>
        </w:r>
        <w:r w:rsidR="002576F0">
          <w:rPr>
            <w:noProof/>
          </w:rPr>
          <w:t>2</w:t>
        </w:r>
        <w:r w:rsidR="00A34784">
          <w:rPr>
            <w:noProof/>
          </w:rPr>
          <w:fldChar w:fldCharType="end"/>
        </w:r>
        <w:r w:rsidR="008E0F4A"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A34784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9A124C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72F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r w:rsidR="00A34784">
          <w:fldChar w:fldCharType="begin"/>
        </w:r>
        <w:r w:rsidR="00A34784">
          <w:instrText xml:space="preserve"> NUMPAGES   \* MERGEFORMAT </w:instrText>
        </w:r>
        <w:r w:rsidR="00A34784">
          <w:fldChar w:fldCharType="separate"/>
        </w:r>
        <w:r w:rsidR="0080072F">
          <w:rPr>
            <w:noProof/>
          </w:rPr>
          <w:t>1</w:t>
        </w:r>
        <w:r w:rsidR="00A34784">
          <w:rPr>
            <w:noProof/>
          </w:rPr>
          <w:fldChar w:fldCharType="end"/>
        </w:r>
        <w:r w:rsidR="00FA6ACE">
          <w:t>)</w:t>
        </w:r>
      </w:p>
      <w:p w:rsidR="00FA6ACE" w:rsidRDefault="00A34784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38927E77"/>
    <w:multiLevelType w:val="multilevel"/>
    <w:tmpl w:val="41920546"/>
    <w:lvl w:ilvl="0">
      <w:start w:val="1"/>
      <w:numFmt w:val="decimal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4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F0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B078B"/>
    <w:rsid w:val="001E5F86"/>
    <w:rsid w:val="001F70AF"/>
    <w:rsid w:val="00210152"/>
    <w:rsid w:val="002373F4"/>
    <w:rsid w:val="002576F0"/>
    <w:rsid w:val="00292DED"/>
    <w:rsid w:val="002979F5"/>
    <w:rsid w:val="002A13C4"/>
    <w:rsid w:val="002D31CC"/>
    <w:rsid w:val="002D72CF"/>
    <w:rsid w:val="002F1EF5"/>
    <w:rsid w:val="00307C47"/>
    <w:rsid w:val="003268C9"/>
    <w:rsid w:val="00346B03"/>
    <w:rsid w:val="00367C90"/>
    <w:rsid w:val="00393411"/>
    <w:rsid w:val="003A2869"/>
    <w:rsid w:val="00446E3A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6131C2"/>
    <w:rsid w:val="00687A38"/>
    <w:rsid w:val="006A4A91"/>
    <w:rsid w:val="006D40F8"/>
    <w:rsid w:val="006D6C2D"/>
    <w:rsid w:val="00722420"/>
    <w:rsid w:val="0076257D"/>
    <w:rsid w:val="007729CF"/>
    <w:rsid w:val="00783B52"/>
    <w:rsid w:val="00785D97"/>
    <w:rsid w:val="007A74D4"/>
    <w:rsid w:val="007B4560"/>
    <w:rsid w:val="007B4E42"/>
    <w:rsid w:val="007C2B22"/>
    <w:rsid w:val="0080072F"/>
    <w:rsid w:val="00811D8D"/>
    <w:rsid w:val="008200A9"/>
    <w:rsid w:val="008559F2"/>
    <w:rsid w:val="00885EDF"/>
    <w:rsid w:val="008A0773"/>
    <w:rsid w:val="008A4280"/>
    <w:rsid w:val="008E0F4A"/>
    <w:rsid w:val="00906E49"/>
    <w:rsid w:val="009A124C"/>
    <w:rsid w:val="009B230C"/>
    <w:rsid w:val="009B6311"/>
    <w:rsid w:val="009D222E"/>
    <w:rsid w:val="00A135F7"/>
    <w:rsid w:val="00A24604"/>
    <w:rsid w:val="00A34784"/>
    <w:rsid w:val="00A612FC"/>
    <w:rsid w:val="00A64BD2"/>
    <w:rsid w:val="00A75231"/>
    <w:rsid w:val="00A90735"/>
    <w:rsid w:val="00AA5350"/>
    <w:rsid w:val="00AF2EBD"/>
    <w:rsid w:val="00AF3346"/>
    <w:rsid w:val="00B42986"/>
    <w:rsid w:val="00BA5606"/>
    <w:rsid w:val="00BE4CA3"/>
    <w:rsid w:val="00BF06A8"/>
    <w:rsid w:val="00C21181"/>
    <w:rsid w:val="00CB4C78"/>
    <w:rsid w:val="00CD4A95"/>
    <w:rsid w:val="00D05785"/>
    <w:rsid w:val="00D25AD2"/>
    <w:rsid w:val="00D35E49"/>
    <w:rsid w:val="00D44B33"/>
    <w:rsid w:val="00D60C53"/>
    <w:rsid w:val="00D76D7A"/>
    <w:rsid w:val="00D87C57"/>
    <w:rsid w:val="00DE107F"/>
    <w:rsid w:val="00DE217C"/>
    <w:rsid w:val="00E07440"/>
    <w:rsid w:val="00E2160A"/>
    <w:rsid w:val="00E330A7"/>
    <w:rsid w:val="00E44094"/>
    <w:rsid w:val="00F63379"/>
    <w:rsid w:val="00F6729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2528C"/>
  <w15:chartTrackingRefBased/>
  <w15:docId w15:val="{765E21F5-4B46-4D6A-BD1F-0773C2C7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2576F0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rsid w:val="002576F0"/>
    <w:pPr>
      <w:keepNext/>
      <w:tabs>
        <w:tab w:val="num" w:pos="8420"/>
      </w:tabs>
      <w:spacing w:before="240" w:after="60"/>
      <w:ind w:left="8420" w:hanging="794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rsid w:val="002576F0"/>
    <w:pPr>
      <w:tabs>
        <w:tab w:val="num" w:pos="8590"/>
      </w:tabs>
      <w:spacing w:before="240" w:after="60"/>
      <w:ind w:left="8590" w:hanging="964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rsid w:val="002576F0"/>
    <w:pPr>
      <w:tabs>
        <w:tab w:val="num" w:pos="8760"/>
      </w:tabs>
      <w:spacing w:before="240" w:after="60"/>
      <w:ind w:left="8760" w:hanging="1134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rsid w:val="002576F0"/>
    <w:pPr>
      <w:tabs>
        <w:tab w:val="num" w:pos="8873"/>
      </w:tabs>
      <w:spacing w:before="240" w:after="60"/>
      <w:ind w:left="8873" w:hanging="1247"/>
      <w:outlineLvl w:val="6"/>
    </w:pPr>
    <w:rPr>
      <w:szCs w:val="24"/>
    </w:rPr>
  </w:style>
  <w:style w:type="paragraph" w:styleId="Otsikko8">
    <w:name w:val="heading 8"/>
    <w:basedOn w:val="Normaali"/>
    <w:next w:val="Normaali"/>
    <w:link w:val="Otsikko8Char"/>
    <w:rsid w:val="002576F0"/>
    <w:pPr>
      <w:tabs>
        <w:tab w:val="num" w:pos="9044"/>
      </w:tabs>
      <w:spacing w:before="240" w:after="60"/>
      <w:ind w:left="9044" w:hanging="1418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link w:val="Otsikko9Char"/>
    <w:rsid w:val="002576F0"/>
    <w:pPr>
      <w:tabs>
        <w:tab w:val="num" w:pos="9157"/>
      </w:tabs>
      <w:spacing w:before="240" w:after="60"/>
      <w:ind w:left="9157" w:hanging="1531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character" w:customStyle="1" w:styleId="Otsikko4Char">
    <w:name w:val="Otsikko 4 Char"/>
    <w:basedOn w:val="Kappaleenoletusfontti"/>
    <w:link w:val="Otsikko4"/>
    <w:rsid w:val="002576F0"/>
    <w:rPr>
      <w:b/>
      <w:bCs/>
      <w:sz w:val="28"/>
      <w:szCs w:val="28"/>
      <w:lang w:eastAsia="en-US"/>
    </w:rPr>
  </w:style>
  <w:style w:type="character" w:customStyle="1" w:styleId="Otsikko5Char">
    <w:name w:val="Otsikko 5 Char"/>
    <w:basedOn w:val="Kappaleenoletusfontti"/>
    <w:link w:val="Otsikko5"/>
    <w:rsid w:val="002576F0"/>
    <w:rPr>
      <w:b/>
      <w:bCs/>
      <w:i/>
      <w:iCs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rsid w:val="002576F0"/>
    <w:rPr>
      <w:b/>
      <w:bCs/>
      <w:sz w:val="22"/>
      <w:szCs w:val="22"/>
      <w:lang w:eastAsia="en-US"/>
    </w:rPr>
  </w:style>
  <w:style w:type="character" w:customStyle="1" w:styleId="Otsikko7Char">
    <w:name w:val="Otsikko 7 Char"/>
    <w:basedOn w:val="Kappaleenoletusfontti"/>
    <w:link w:val="Otsikko7"/>
    <w:rsid w:val="002576F0"/>
    <w:rPr>
      <w:sz w:val="24"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rsid w:val="002576F0"/>
    <w:rPr>
      <w:i/>
      <w:iCs/>
      <w:sz w:val="24"/>
      <w:szCs w:val="24"/>
      <w:lang w:eastAsia="en-US"/>
    </w:rPr>
  </w:style>
  <w:style w:type="character" w:customStyle="1" w:styleId="Otsikko9Char">
    <w:name w:val="Otsikko 9 Char"/>
    <w:basedOn w:val="Kappaleenoletusfontti"/>
    <w:link w:val="Otsikko9"/>
    <w:rsid w:val="002576F0"/>
    <w:rPr>
      <w:rFonts w:ascii="Arial" w:hAnsi="Arial" w:cs="Arial"/>
      <w:sz w:val="22"/>
      <w:szCs w:val="22"/>
      <w:lang w:eastAsia="en-US"/>
    </w:rPr>
  </w:style>
  <w:style w:type="character" w:styleId="Hyperlinkki">
    <w:name w:val="Hyperlink"/>
    <w:basedOn w:val="Kappaleenoletusfontti"/>
    <w:uiPriority w:val="99"/>
    <w:unhideWhenUsed/>
    <w:rsid w:val="002576F0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2576F0"/>
    <w:pPr>
      <w:spacing w:before="100" w:beforeAutospacing="1" w:after="100" w:afterAutospacing="1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ratauko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m.fi/hanke?tunnus=VM188:00/202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2F3B5F8149B1BF4FA996BB687DEECD46" ma:contentTypeVersion="4" ma:contentTypeDescription="Kampus asiakirja" ma:contentTypeScope="" ma:versionID="ea4dfa2d53c32ef15c87ba97c2dae72b">
  <xsd:schema xmlns:xsd="http://www.w3.org/2001/XMLSchema" xmlns:xs="http://www.w3.org/2001/XMLSchema" xmlns:p="http://schemas.microsoft.com/office/2006/metadata/properties" xmlns:ns2="c138b538-c2fd-4cca-8c26-6e4e32e5a042" xmlns:ns3="6cbfe752-a4a2-4358-b85a-7f0ebf679bae" targetNamespace="http://schemas.microsoft.com/office/2006/metadata/properties" ma:root="true" ma:fieldsID="07e38afe1b68b6f2440138838560a985" ns2:_="" ns3:_="">
    <xsd:import namespace="c138b538-c2fd-4cca-8c26-6e4e32e5a042"/>
    <xsd:import namespace="6cbfe752-a4a2-4358-b85a-7f0ebf679bae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be6a71bc-554e-4652-9910-8534eddbda0d}" ma:internalName="TaxCatchAll" ma:showField="CatchAllData" ma:web="6cbfe752-a4a2-4358-b85a-7f0ebf679b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be6a71bc-554e-4652-9910-8534eddbda0d}" ma:internalName="TaxCatchAllLabel" ma:readOnly="true" ma:showField="CatchAllDataLabel" ma:web="6cbfe752-a4a2-4358-b85a-7f0ebf679b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fe752-a4a2-4358-b85a-7f0ebf679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Props1.xml><?xml version="1.0" encoding="utf-8"?>
<ds:datastoreItem xmlns:ds="http://schemas.openxmlformats.org/officeDocument/2006/customXml" ds:itemID="{6867F924-F97F-428B-961A-6A3CD3EFE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6cbfe752-a4a2-4358-b85a-7f0ebf679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56A53-C49D-4928-B2B4-9384B3E08A32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3.xml><?xml version="1.0" encoding="utf-8"?>
<ds:datastoreItem xmlns:ds="http://schemas.openxmlformats.org/officeDocument/2006/customXml" ds:itemID="{67499C00-793F-4C19-B46E-40EF7CF1B5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2133C4-4E62-43FD-85C6-48D951AB304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Kutsupohja dialogiin, julkinen johtaminen</dc:title>
  <dc:subject/>
  <dc:creator>Holkeri Katju (VM)</dc:creator>
  <cp:keywords/>
  <dc:description/>
  <cp:lastModifiedBy>Arponen Serafiina (VM)</cp:lastModifiedBy>
  <cp:revision>4</cp:revision>
  <dcterms:created xsi:type="dcterms:W3CDTF">2022-03-30T10:32:00Z</dcterms:created>
  <dcterms:modified xsi:type="dcterms:W3CDTF">2022-03-30T10:37:00Z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0x010100B5FAB64B6C204DD994D3FAC0C34E2BFF002F3B5F8149B1BF4FA996BB687DEECD46</vt:lpwstr>
  </property>
  <property fmtid="{D5CDD505-2E9C-101B-9397-08002B2CF9AE}" pid="3" name="KampusOrganization">
    <vt:lpwstr/>
  </property>
  <property fmtid="{D5CDD505-2E9C-101B-9397-08002B2CF9AE}" pid="4" name="KampusKeywords">
    <vt:lpwstr/>
  </property>
</Properties>
</file>